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5FA309" w14:textId="0459CFB0" w:rsidR="0035785E" w:rsidRPr="0035785E" w:rsidRDefault="0035785E" w:rsidP="0035785E">
      <w:pPr>
        <w:rPr>
          <w:szCs w:val="24"/>
        </w:rPr>
      </w:pPr>
      <w:bookmarkStart w:id="0" w:name="_GoBack"/>
      <w:bookmarkEnd w:id="0"/>
    </w:p>
    <w:p w14:paraId="2B5FA30A" w14:textId="77777777" w:rsidR="0035785E" w:rsidRPr="0035785E" w:rsidRDefault="0035785E" w:rsidP="0035785E">
      <w:pPr>
        <w:rPr>
          <w:sz w:val="16"/>
          <w:szCs w:val="16"/>
        </w:rPr>
      </w:pPr>
    </w:p>
    <w:tbl>
      <w:tblPr>
        <w:tblStyle w:val="Tabellenraster"/>
        <w:tblW w:w="0" w:type="auto"/>
        <w:tblLook w:val="04A0" w:firstRow="1" w:lastRow="0" w:firstColumn="1" w:lastColumn="0" w:noHBand="0" w:noVBand="1"/>
      </w:tblPr>
      <w:tblGrid>
        <w:gridCol w:w="6232"/>
        <w:gridCol w:w="2830"/>
      </w:tblGrid>
      <w:tr w:rsidR="0035785E" w:rsidRPr="0035785E" w14:paraId="2B5FA30D" w14:textId="77777777" w:rsidTr="00B87EF1">
        <w:tc>
          <w:tcPr>
            <w:tcW w:w="6232" w:type="dxa"/>
            <w:shd w:val="clear" w:color="auto" w:fill="D6E3BC" w:themeFill="accent3" w:themeFillTint="66"/>
          </w:tcPr>
          <w:p w14:paraId="2B5FA30B" w14:textId="0AF44A21" w:rsidR="00DA117A" w:rsidRPr="00DA117A" w:rsidRDefault="0035785E" w:rsidP="00B20E07">
            <w:pPr>
              <w:keepNext/>
              <w:keepLines/>
              <w:spacing w:after="200" w:line="276" w:lineRule="auto"/>
              <w:outlineLvl w:val="1"/>
              <w:rPr>
                <w:rFonts w:ascii="Cambria" w:hAnsi="Cambria"/>
                <w:b/>
                <w:bCs/>
                <w:color w:val="4F81BD"/>
                <w:sz w:val="26"/>
                <w:szCs w:val="26"/>
              </w:rPr>
            </w:pPr>
            <w:r w:rsidRPr="00DA117A">
              <w:rPr>
                <w:rFonts w:ascii="Cambria" w:hAnsi="Cambria"/>
                <w:b/>
                <w:bCs/>
                <w:color w:val="4F81BD"/>
                <w:sz w:val="26"/>
                <w:szCs w:val="26"/>
              </w:rPr>
              <w:t xml:space="preserve">Reflexion </w:t>
            </w:r>
            <w:r w:rsidR="00AE1940" w:rsidRPr="00DA117A">
              <w:rPr>
                <w:rFonts w:ascii="Cambria" w:hAnsi="Cambria"/>
                <w:b/>
                <w:bCs/>
                <w:color w:val="4F81BD"/>
                <w:sz w:val="26"/>
                <w:szCs w:val="26"/>
              </w:rPr>
              <w:t>,</w:t>
            </w:r>
            <w:r w:rsidRPr="00DA117A">
              <w:rPr>
                <w:rFonts w:ascii="Cambria" w:hAnsi="Cambria"/>
                <w:b/>
                <w:bCs/>
                <w:color w:val="4F81BD"/>
                <w:sz w:val="26"/>
                <w:szCs w:val="26"/>
              </w:rPr>
              <w:t xml:space="preserve"> Evaluation </w:t>
            </w:r>
            <w:r w:rsidR="00D841D2" w:rsidRPr="00DA117A">
              <w:rPr>
                <w:rFonts w:ascii="Cambria" w:hAnsi="Cambria"/>
                <w:b/>
                <w:bCs/>
                <w:color w:val="4F81BD"/>
                <w:sz w:val="26"/>
                <w:szCs w:val="26"/>
              </w:rPr>
              <w:t xml:space="preserve">und </w:t>
            </w:r>
            <w:r w:rsidRPr="00DA117A">
              <w:rPr>
                <w:rFonts w:ascii="Cambria" w:hAnsi="Cambria"/>
                <w:b/>
                <w:bCs/>
                <w:color w:val="4F81BD"/>
                <w:sz w:val="26"/>
                <w:szCs w:val="26"/>
              </w:rPr>
              <w:t>Feedback-Kultur</w:t>
            </w:r>
            <w:r w:rsidR="00AE1940" w:rsidRPr="00DA117A">
              <w:rPr>
                <w:rFonts w:ascii="Cambria" w:hAnsi="Cambria"/>
                <w:b/>
                <w:bCs/>
                <w:color w:val="4F81BD"/>
                <w:sz w:val="26"/>
                <w:szCs w:val="26"/>
              </w:rPr>
              <w:t xml:space="preserve"> bei Teambildungsprozessen</w:t>
            </w:r>
          </w:p>
        </w:tc>
        <w:tc>
          <w:tcPr>
            <w:tcW w:w="2830" w:type="dxa"/>
            <w:shd w:val="clear" w:color="auto" w:fill="D6E3BC" w:themeFill="accent3" w:themeFillTint="66"/>
          </w:tcPr>
          <w:p w14:paraId="2B5FA30C" w14:textId="77777777" w:rsidR="0035785E" w:rsidRPr="00DA117A" w:rsidRDefault="0035785E" w:rsidP="00B20E07">
            <w:pPr>
              <w:keepNext/>
              <w:keepLines/>
              <w:spacing w:after="200" w:line="276" w:lineRule="auto"/>
              <w:outlineLvl w:val="1"/>
              <w:rPr>
                <w:rFonts w:ascii="Cambria" w:hAnsi="Cambria"/>
                <w:b/>
                <w:bCs/>
                <w:color w:val="4F81BD"/>
                <w:sz w:val="26"/>
                <w:szCs w:val="26"/>
              </w:rPr>
            </w:pPr>
            <w:r w:rsidRPr="00DA117A">
              <w:rPr>
                <w:rFonts w:ascii="Cambria" w:hAnsi="Cambria"/>
                <w:b/>
                <w:bCs/>
                <w:color w:val="4F81BD"/>
                <w:sz w:val="26"/>
                <w:szCs w:val="26"/>
              </w:rPr>
              <w:t>Informationsblatt D</w:t>
            </w:r>
          </w:p>
        </w:tc>
      </w:tr>
      <w:tr w:rsidR="0035785E" w:rsidRPr="0035785E" w14:paraId="2B5FA311" w14:textId="77777777" w:rsidTr="00B87EF1">
        <w:tc>
          <w:tcPr>
            <w:tcW w:w="9062" w:type="dxa"/>
            <w:gridSpan w:val="2"/>
            <w:shd w:val="clear" w:color="auto" w:fill="BFBFBF" w:themeFill="background1" w:themeFillShade="BF"/>
          </w:tcPr>
          <w:p w14:paraId="2B5FA30E" w14:textId="30DA37A4" w:rsidR="0035785E" w:rsidRPr="00DA117A" w:rsidRDefault="00DA117A" w:rsidP="00B20E07">
            <w:pPr>
              <w:keepNext/>
              <w:keepLines/>
              <w:spacing w:after="200" w:line="276" w:lineRule="auto"/>
              <w:outlineLvl w:val="2"/>
              <w:rPr>
                <w:rFonts w:ascii="Cambria" w:hAnsi="Cambria"/>
                <w:b/>
                <w:bCs/>
                <w:szCs w:val="28"/>
              </w:rPr>
            </w:pPr>
            <w:r w:rsidRPr="00DA117A">
              <w:rPr>
                <w:rFonts w:ascii="Cambria" w:hAnsi="Cambria"/>
                <w:b/>
                <w:bCs/>
                <w:szCs w:val="28"/>
              </w:rPr>
              <w:t>B</w:t>
            </w:r>
            <w:r w:rsidR="0035785E" w:rsidRPr="00DA117A">
              <w:rPr>
                <w:rFonts w:ascii="Cambria" w:hAnsi="Cambria"/>
                <w:b/>
                <w:bCs/>
                <w:szCs w:val="28"/>
              </w:rPr>
              <w:t>ezug zu den Gelingensbedingungen nach Elmar Philipp</w:t>
            </w:r>
            <w:r w:rsidR="00807DA1" w:rsidRPr="00DA117A">
              <w:rPr>
                <w:rFonts w:ascii="Cambria" w:hAnsi="Cambria"/>
                <w:b/>
                <w:bCs/>
                <w:szCs w:val="28"/>
              </w:rPr>
              <w:t>1</w:t>
            </w:r>
            <w:r w:rsidR="0035785E" w:rsidRPr="00DA117A">
              <w:rPr>
                <w:rFonts w:ascii="Cambria" w:hAnsi="Cambria"/>
                <w:b/>
                <w:bCs/>
                <w:szCs w:val="28"/>
              </w:rPr>
              <w:t>:</w:t>
            </w:r>
          </w:p>
          <w:p w14:paraId="567EB2A6" w14:textId="77777777" w:rsidR="00DA117A" w:rsidRPr="00B20E07" w:rsidRDefault="0035785E" w:rsidP="00B20E07">
            <w:pPr>
              <w:pStyle w:val="Listenabsatz"/>
              <w:keepNext/>
              <w:keepLines/>
              <w:numPr>
                <w:ilvl w:val="0"/>
                <w:numId w:val="11"/>
              </w:numPr>
              <w:outlineLvl w:val="2"/>
              <w:rPr>
                <w:rFonts w:ascii="Cambria" w:hAnsi="Cambria"/>
                <w:b/>
                <w:bCs/>
                <w:szCs w:val="28"/>
              </w:rPr>
            </w:pPr>
            <w:r w:rsidRPr="00B20E07">
              <w:rPr>
                <w:rFonts w:ascii="Cambria" w:hAnsi="Cambria"/>
                <w:b/>
                <w:bCs/>
                <w:szCs w:val="28"/>
              </w:rPr>
              <w:t>Zeit (für die Phasen der Teamentwickung, d. h. Prozessbewusstsein)</w:t>
            </w:r>
          </w:p>
          <w:p w14:paraId="55EFC6F4" w14:textId="77777777" w:rsidR="0035785E" w:rsidRPr="00B20E07" w:rsidRDefault="0035785E" w:rsidP="00B20E07">
            <w:pPr>
              <w:pStyle w:val="Listenabsatz"/>
              <w:keepNext/>
              <w:keepLines/>
              <w:numPr>
                <w:ilvl w:val="0"/>
                <w:numId w:val="11"/>
              </w:numPr>
              <w:outlineLvl w:val="2"/>
              <w:rPr>
                <w:rFonts w:ascii="Cambria" w:hAnsi="Cambria"/>
                <w:b/>
                <w:bCs/>
                <w:szCs w:val="28"/>
              </w:rPr>
            </w:pPr>
            <w:r w:rsidRPr="00B20E07">
              <w:rPr>
                <w:rFonts w:ascii="Cambria" w:hAnsi="Cambria"/>
                <w:b/>
                <w:bCs/>
                <w:szCs w:val="28"/>
              </w:rPr>
              <w:t>regelmäßige Teamchecks (Stichwort: präventive Teamwartung)</w:t>
            </w:r>
          </w:p>
          <w:p w14:paraId="2B5FA310" w14:textId="6AB05747" w:rsidR="00DA117A" w:rsidRPr="00DA117A" w:rsidRDefault="00DA117A" w:rsidP="00DA117A">
            <w:pPr>
              <w:pStyle w:val="Listenabsatz"/>
              <w:keepNext/>
              <w:keepLines/>
              <w:outlineLvl w:val="1"/>
              <w:rPr>
                <w:rFonts w:ascii="Cambria" w:hAnsi="Cambria"/>
                <w:b/>
                <w:bCs/>
                <w:szCs w:val="28"/>
              </w:rPr>
            </w:pPr>
          </w:p>
        </w:tc>
      </w:tr>
      <w:tr w:rsidR="0035785E" w:rsidRPr="00B20E07" w14:paraId="2B5FA329" w14:textId="77777777" w:rsidTr="00B87EF1">
        <w:tc>
          <w:tcPr>
            <w:tcW w:w="9062" w:type="dxa"/>
            <w:gridSpan w:val="2"/>
          </w:tcPr>
          <w:p w14:paraId="2B5FA312" w14:textId="77777777" w:rsidR="0035785E" w:rsidRPr="00B20E07" w:rsidRDefault="0035785E" w:rsidP="00D0567C">
            <w:pPr>
              <w:rPr>
                <w:color w:val="FF0000"/>
              </w:rPr>
            </w:pPr>
          </w:p>
          <w:p w14:paraId="2B5FA313" w14:textId="77777777" w:rsidR="000E7C62" w:rsidRPr="00B20E07" w:rsidRDefault="0035785E" w:rsidP="00B87EF1">
            <w:pPr>
              <w:keepNext/>
              <w:keepLines/>
              <w:spacing w:before="120" w:after="120"/>
              <w:outlineLvl w:val="2"/>
              <w:rPr>
                <w:b/>
                <w:bCs/>
              </w:rPr>
            </w:pPr>
            <w:r w:rsidRPr="00B20E07">
              <w:rPr>
                <w:b/>
                <w:bCs/>
              </w:rPr>
              <w:t>Langfristig denken und entscheiden</w:t>
            </w:r>
          </w:p>
          <w:p w14:paraId="2B5FA314" w14:textId="77777777" w:rsidR="0035785E" w:rsidRPr="00B20E07" w:rsidRDefault="0035785E" w:rsidP="00B87EF1">
            <w:pPr>
              <w:keepNext/>
              <w:keepLines/>
              <w:spacing w:after="120"/>
              <w:outlineLvl w:val="2"/>
              <w:rPr>
                <w:b/>
                <w:bCs/>
              </w:rPr>
            </w:pPr>
            <w:r w:rsidRPr="00B20E07">
              <w:t>Alle Unterrichtsentwicklungsprozesse brauchen Zeit und Geduld, verlaufen nicht geradlinig, so</w:t>
            </w:r>
            <w:r w:rsidRPr="00B20E07">
              <w:t>n</w:t>
            </w:r>
            <w:r w:rsidRPr="00B20E07">
              <w:t>dern sind Widerständen und Krisensituationen ausgesetzt. Auch die kooperative Unterrichts- und Schulentwicklung</w:t>
            </w:r>
            <w:r w:rsidR="00F87CD7" w:rsidRPr="00B20E07">
              <w:t xml:space="preserve"> </w:t>
            </w:r>
            <w:r w:rsidRPr="00B20E07">
              <w:t>kann nur gelingen, wenn sie im Bewusstsein dieser Eigenheiten ohne operative Hektik gestaltet wird.</w:t>
            </w:r>
          </w:p>
          <w:p w14:paraId="2B5FA316" w14:textId="36947F9B" w:rsidR="0035785E" w:rsidRPr="00B20E07" w:rsidRDefault="0035785E" w:rsidP="00B87EF1">
            <w:pPr>
              <w:spacing w:after="120"/>
              <w:rPr>
                <w:rFonts w:cs="Calibri"/>
              </w:rPr>
            </w:pPr>
            <w:r w:rsidRPr="00B20E07">
              <w:rPr>
                <w:rFonts w:cs="Calibri"/>
              </w:rPr>
              <w:t>Kooperative Teamprozesse kosten Zeit, weil sie das Lernen intensivieren und selbst zum Gege</w:t>
            </w:r>
            <w:r w:rsidRPr="00B20E07">
              <w:rPr>
                <w:rFonts w:cs="Calibri"/>
              </w:rPr>
              <w:t>n</w:t>
            </w:r>
            <w:r w:rsidRPr="00B20E07">
              <w:rPr>
                <w:rFonts w:cs="Calibri"/>
              </w:rPr>
              <w:t>stand der Beobachtung und Planung machen. Sie werden sich</w:t>
            </w:r>
            <w:r w:rsidR="00F87CD7" w:rsidRPr="00B20E07">
              <w:rPr>
                <w:rFonts w:cs="Calibri"/>
              </w:rPr>
              <w:t xml:space="preserve"> </w:t>
            </w:r>
            <w:r w:rsidRPr="00B20E07">
              <w:rPr>
                <w:rFonts w:cs="Calibri"/>
              </w:rPr>
              <w:t>immer wieder an den Ansprüchen und traditionellen Erfahrungen beschleunigten Lernens im Sin</w:t>
            </w:r>
            <w:r w:rsidR="000E7C62" w:rsidRPr="00B20E07">
              <w:rPr>
                <w:rFonts w:cs="Calibri"/>
              </w:rPr>
              <w:t>ne alter Stoffvermittlung oder T</w:t>
            </w:r>
            <w:r w:rsidRPr="00B20E07">
              <w:rPr>
                <w:rFonts w:cs="Calibri"/>
              </w:rPr>
              <w:t>op-down-Instruktion reiben. Deswegen ist es äußerst hilfreich, wenn die leitenden Gremien</w:t>
            </w:r>
            <w:r w:rsidR="00F87CD7" w:rsidRPr="00B20E07">
              <w:rPr>
                <w:rFonts w:cs="Calibri"/>
              </w:rPr>
              <w:t xml:space="preserve"> </w:t>
            </w:r>
            <w:r w:rsidRPr="00B20E07">
              <w:rPr>
                <w:rFonts w:cs="Calibri"/>
              </w:rPr>
              <w:t>(Schulle</w:t>
            </w:r>
            <w:r w:rsidRPr="00B20E07">
              <w:rPr>
                <w:rFonts w:cs="Calibri"/>
              </w:rPr>
              <w:t>i</w:t>
            </w:r>
            <w:r w:rsidRPr="00B20E07">
              <w:rPr>
                <w:rFonts w:cs="Calibri"/>
              </w:rPr>
              <w:t>tung, Steuergruppe) nicht nur mental den unterrichtlichen und auf den</w:t>
            </w:r>
            <w:r w:rsidR="00F87CD7" w:rsidRPr="00B20E07">
              <w:rPr>
                <w:rFonts w:cs="Calibri"/>
              </w:rPr>
              <w:t xml:space="preserve"> </w:t>
            </w:r>
            <w:r w:rsidRPr="00B20E07">
              <w:rPr>
                <w:rFonts w:cs="Calibri"/>
              </w:rPr>
              <w:t>Arbeits</w:t>
            </w:r>
            <w:r w:rsidR="000E7C62" w:rsidRPr="00B20E07">
              <w:rPr>
                <w:rFonts w:cs="Calibri"/>
              </w:rPr>
              <w:t>prozess der Lehr</w:t>
            </w:r>
            <w:r w:rsidR="000E7C62" w:rsidRPr="00B20E07">
              <w:rPr>
                <w:rFonts w:cs="Calibri"/>
              </w:rPr>
              <w:t>e</w:t>
            </w:r>
            <w:r w:rsidR="000E7C62" w:rsidRPr="00B20E07">
              <w:rPr>
                <w:rFonts w:cs="Calibri"/>
              </w:rPr>
              <w:t>r</w:t>
            </w:r>
            <w:r w:rsidRPr="00B20E07">
              <w:rPr>
                <w:rFonts w:cs="Calibri"/>
              </w:rPr>
              <w:t>innen</w:t>
            </w:r>
            <w:r w:rsidR="000E7C62" w:rsidRPr="00B20E07">
              <w:rPr>
                <w:rFonts w:cs="Calibri"/>
              </w:rPr>
              <w:t xml:space="preserve"> und Lehrer</w:t>
            </w:r>
            <w:r w:rsidRPr="00B20E07">
              <w:rPr>
                <w:rFonts w:cs="Calibri"/>
              </w:rPr>
              <w:t xml:space="preserve"> bezogenen Paradigmenwechsel unterstützen, sondern in eigener kooperativer Praxis vorleben, dass diese neue Form der Zusammenarbeit ihre Zeit wert ist.</w:t>
            </w:r>
          </w:p>
          <w:p w14:paraId="2B5FA318" w14:textId="77777777" w:rsidR="000E7C62" w:rsidRPr="00B20E07" w:rsidRDefault="0035785E" w:rsidP="00B87EF1">
            <w:pPr>
              <w:keepNext/>
              <w:keepLines/>
              <w:spacing w:after="120"/>
              <w:outlineLvl w:val="2"/>
              <w:rPr>
                <w:b/>
                <w:bCs/>
              </w:rPr>
            </w:pPr>
            <w:r w:rsidRPr="00B20E07">
              <w:rPr>
                <w:b/>
                <w:bCs/>
              </w:rPr>
              <w:t>Prozessbewusstsein schaffen</w:t>
            </w:r>
          </w:p>
          <w:p w14:paraId="2B5FA319" w14:textId="50ED95C1" w:rsidR="0035785E" w:rsidRPr="00B20E07" w:rsidRDefault="0035785E" w:rsidP="00B87EF1">
            <w:pPr>
              <w:keepNext/>
              <w:keepLines/>
              <w:spacing w:after="120"/>
              <w:outlineLvl w:val="2"/>
              <w:rPr>
                <w:b/>
                <w:bCs/>
              </w:rPr>
            </w:pPr>
            <w:r w:rsidRPr="00B20E07">
              <w:rPr>
                <w:rFonts w:cs="Calibri"/>
              </w:rPr>
              <w:t>Nicht nur die Prozesse der Umsetzung eines Entwicklungsvorhabens, sondern auch die Teams selbst durchlaufen auf ihrem Weg verschiedene typische Phasen, die von ganz</w:t>
            </w:r>
            <w:r w:rsidR="000E7C62" w:rsidRPr="00B20E07">
              <w:rPr>
                <w:rFonts w:cs="Calibri"/>
              </w:rPr>
              <w:t xml:space="preserve"> </w:t>
            </w:r>
            <w:r w:rsidRPr="00B20E07">
              <w:rPr>
                <w:rFonts w:cs="Calibri"/>
              </w:rPr>
              <w:t>speziellen Hürden und Stärken geprägt sind.</w:t>
            </w:r>
            <w:r w:rsidRPr="00B20E07">
              <w:rPr>
                <w:rFonts w:cs="Calibri"/>
                <w:color w:val="000000"/>
              </w:rPr>
              <w:t xml:space="preserve"> </w:t>
            </w:r>
          </w:p>
          <w:p w14:paraId="2B5FA31A" w14:textId="0826941D" w:rsidR="0035785E" w:rsidRPr="00B20E07" w:rsidRDefault="000E7C62" w:rsidP="00B87EF1">
            <w:pPr>
              <w:spacing w:after="120"/>
              <w:rPr>
                <w:rFonts w:cs="Calibri"/>
                <w:color w:val="000000"/>
              </w:rPr>
            </w:pPr>
            <w:r w:rsidRPr="00B20E07">
              <w:rPr>
                <w:rFonts w:cs="Calibri"/>
                <w:color w:val="000000"/>
              </w:rPr>
              <w:t>Das von Bruce W. Tuckman</w:t>
            </w:r>
            <w:r w:rsidR="00A773F5" w:rsidRPr="00B20E07">
              <w:rPr>
                <w:rFonts w:cs="Calibri"/>
                <w:color w:val="000000"/>
              </w:rPr>
              <w:t xml:space="preserve"> </w:t>
            </w:r>
            <w:r w:rsidR="00B87EF1" w:rsidRPr="00B20E07">
              <w:rPr>
                <w:rFonts w:cs="Calibri"/>
                <w:color w:val="000000"/>
              </w:rPr>
              <w:t>be</w:t>
            </w:r>
            <w:r w:rsidR="0035785E" w:rsidRPr="00B20E07">
              <w:rPr>
                <w:rFonts w:cs="Calibri"/>
                <w:color w:val="000000"/>
              </w:rPr>
              <w:t xml:space="preserve">schriebene Modell der Gruppenentwicklung </w:t>
            </w:r>
            <w:r w:rsidR="00A773F5" w:rsidRPr="00B20E07">
              <w:rPr>
                <w:rFonts w:cs="Calibri"/>
                <w:color w:val="000000"/>
              </w:rPr>
              <w:t xml:space="preserve">(1965) </w:t>
            </w:r>
            <w:r w:rsidR="0035785E" w:rsidRPr="00B20E07">
              <w:rPr>
                <w:rFonts w:cs="Calibri"/>
                <w:color w:val="000000"/>
              </w:rPr>
              <w:t xml:space="preserve">arbeitet mit den Begriffen Forming, Storming, Norming und Performing. </w:t>
            </w:r>
          </w:p>
          <w:p w14:paraId="2B5FA31B" w14:textId="77777777" w:rsidR="0035785E" w:rsidRPr="00B20E07" w:rsidRDefault="0035785E" w:rsidP="00B87EF1">
            <w:pPr>
              <w:spacing w:after="120"/>
              <w:rPr>
                <w:lang w:eastAsia="de-DE"/>
              </w:rPr>
            </w:pPr>
            <w:r w:rsidRPr="00B20E07">
              <w:rPr>
                <w:rFonts w:cs="Calibri"/>
                <w:color w:val="000000"/>
              </w:rPr>
              <w:t xml:space="preserve">In der ersten </w:t>
            </w:r>
            <w:r w:rsidRPr="00B20E07">
              <w:rPr>
                <w:rFonts w:cs="Calibri"/>
                <w:b/>
                <w:color w:val="000000"/>
              </w:rPr>
              <w:t>„Forming“-Phase</w:t>
            </w:r>
            <w:r w:rsidRPr="00B20E07">
              <w:rPr>
                <w:rFonts w:cs="Calibri"/>
                <w:color w:val="000000"/>
              </w:rPr>
              <w:t xml:space="preserve"> stehen Einstieg und Teamfindung im Mittelpunkt. „</w:t>
            </w:r>
            <w:r w:rsidRPr="00B20E07">
              <w:rPr>
                <w:lang w:eastAsia="de-DE"/>
              </w:rPr>
              <w:t>Die erste Phase ist durch Unsicherheit und Verwirrung gekennzeichnet. Es geht zunächst darum, das</w:t>
            </w:r>
            <w:r w:rsidR="00A773F5" w:rsidRPr="00B20E07">
              <w:rPr>
                <w:lang w:eastAsia="de-DE"/>
              </w:rPr>
              <w:t>s</w:t>
            </w:r>
            <w:r w:rsidRPr="00B20E07">
              <w:rPr>
                <w:lang w:eastAsia="de-DE"/>
              </w:rPr>
              <w:t xml:space="preserve"> die Tea</w:t>
            </w:r>
            <w:r w:rsidRPr="00B20E07">
              <w:rPr>
                <w:lang w:eastAsia="de-DE"/>
              </w:rPr>
              <w:t>m</w:t>
            </w:r>
            <w:r w:rsidRPr="00B20E07">
              <w:rPr>
                <w:lang w:eastAsia="de-DE"/>
              </w:rPr>
              <w:t xml:space="preserve">mitglieder sich miteinander bekannt machen und ihre Zugehörigkeit zur Gruppe absichern. Erste Ziele und Regeln werden definiert und die Gruppe wendet sich langsam der Aufgabe zu, doch die Beziehungen der Teammitglieder untereinander sind noch unklar. </w:t>
            </w:r>
          </w:p>
          <w:p w14:paraId="475BD26D" w14:textId="77777777" w:rsidR="0035785E" w:rsidRPr="00B20E07" w:rsidRDefault="0035785E" w:rsidP="00B87EF1">
            <w:pPr>
              <w:spacing w:after="120"/>
              <w:rPr>
                <w:lang w:eastAsia="de-DE"/>
              </w:rPr>
            </w:pPr>
            <w:r w:rsidRPr="00B20E07">
              <w:rPr>
                <w:lang w:eastAsia="de-DE"/>
              </w:rPr>
              <w:t xml:space="preserve">In der zweiten Phase, dem </w:t>
            </w:r>
            <w:r w:rsidRPr="00B20E07">
              <w:rPr>
                <w:b/>
                <w:lang w:eastAsia="de-DE"/>
              </w:rPr>
              <w:t>Storming,</w:t>
            </w:r>
            <w:r w:rsidRPr="00B20E07">
              <w:rPr>
                <w:lang w:eastAsia="de-DE"/>
              </w:rPr>
              <w:t xml:space="preserve"> kommt es häufig zu Unstimmigkeiten über Prioritätensetzu</w:t>
            </w:r>
            <w:r w:rsidRPr="00B20E07">
              <w:rPr>
                <w:lang w:eastAsia="de-DE"/>
              </w:rPr>
              <w:t>n</w:t>
            </w:r>
            <w:r w:rsidRPr="00B20E07">
              <w:rPr>
                <w:lang w:eastAsia="de-DE"/>
              </w:rPr>
              <w:t>gen wenn die Teammitglieder verschiedene Ziele verfolgen. Es kommt zu Machtkämpfen um die Führungsrolle und den Status in der Gruppe, dadurch entstehen Spannungen zwischen den Teammitgliedern. Die Beziehungen sind eher konfliktbeladen</w:t>
            </w:r>
            <w:r w:rsidR="00DB433C" w:rsidRPr="00B20E07">
              <w:rPr>
                <w:lang w:eastAsia="de-DE"/>
              </w:rPr>
              <w:t>,</w:t>
            </w:r>
            <w:r w:rsidRPr="00B20E07">
              <w:rPr>
                <w:lang w:eastAsia="de-DE"/>
              </w:rPr>
              <w:t xml:space="preserve"> im schlimmsten Fall sogar feindselig, doch es erfolgen erste Abstimmungen über die Arbeitsorganisation. In dieser Phase ist die Leistung der Gruppe eher gering.</w:t>
            </w:r>
          </w:p>
          <w:p w14:paraId="2B5FA328" w14:textId="11325597" w:rsidR="00B87EF1" w:rsidRPr="00B20E07" w:rsidRDefault="00807DA1" w:rsidP="00807DA1">
            <w:pPr>
              <w:spacing w:after="120"/>
              <w:rPr>
                <w:rFonts w:cs="Calibri"/>
                <w:b/>
                <w:lang w:eastAsia="de-DE"/>
              </w:rPr>
            </w:pPr>
            <w:r w:rsidRPr="00B20E07">
              <w:rPr>
                <w:vertAlign w:val="superscript"/>
                <w:lang w:eastAsia="de-DE"/>
              </w:rPr>
              <w:t>1</w:t>
            </w:r>
            <w:r w:rsidRPr="00B20E07">
              <w:rPr>
                <w:lang w:eastAsia="de-DE"/>
              </w:rPr>
              <w:t xml:space="preserve"> </w:t>
            </w:r>
            <w:r w:rsidRPr="00B20E07">
              <w:rPr>
                <w:bCs/>
              </w:rPr>
              <w:t>Philipp, Elmar: Multiprofessionelle Teamentwicklung, Weinheim und Basel 2014,S. 45ff.</w:t>
            </w:r>
          </w:p>
        </w:tc>
      </w:tr>
    </w:tbl>
    <w:p w14:paraId="2B5FA32A" w14:textId="1FD5B680" w:rsidR="00B87EF1" w:rsidRPr="00B20E07" w:rsidRDefault="00B87EF1" w:rsidP="0035785E">
      <w:pPr>
        <w:rPr>
          <w:rFonts w:cs="Calibri"/>
        </w:rPr>
      </w:pPr>
    </w:p>
    <w:p w14:paraId="64C7193A" w14:textId="77777777" w:rsidR="00B87EF1" w:rsidRPr="00B20E07" w:rsidRDefault="00B87EF1">
      <w:pPr>
        <w:rPr>
          <w:rFonts w:cs="Calibri"/>
        </w:rPr>
      </w:pPr>
      <w:r w:rsidRPr="00B20E07">
        <w:rPr>
          <w:rFonts w:cs="Calibri"/>
        </w:rPr>
        <w:br w:type="page"/>
      </w:r>
    </w:p>
    <w:p w14:paraId="2571F521" w14:textId="77777777" w:rsidR="0035785E" w:rsidRPr="00B20E07" w:rsidRDefault="0035785E" w:rsidP="0035785E">
      <w:pPr>
        <w:rPr>
          <w:rFonts w:cs="Calibri"/>
        </w:rPr>
      </w:pPr>
    </w:p>
    <w:p w14:paraId="69467F50" w14:textId="77777777" w:rsidR="00B87EF1" w:rsidRPr="0035785E" w:rsidRDefault="00B87EF1" w:rsidP="0035785E">
      <w:pPr>
        <w:rPr>
          <w:rFonts w:cs="Calibri"/>
          <w:sz w:val="24"/>
          <w:szCs w:val="24"/>
        </w:rPr>
      </w:pPr>
    </w:p>
    <w:tbl>
      <w:tblPr>
        <w:tblStyle w:val="Tabellenraster"/>
        <w:tblW w:w="0" w:type="auto"/>
        <w:tblLook w:val="04A0" w:firstRow="1" w:lastRow="0" w:firstColumn="1" w:lastColumn="0" w:noHBand="0" w:noVBand="1"/>
      </w:tblPr>
      <w:tblGrid>
        <w:gridCol w:w="9062"/>
      </w:tblGrid>
      <w:tr w:rsidR="00B87EF1" w:rsidRPr="00B20E07" w14:paraId="75138E1B" w14:textId="77777777" w:rsidTr="00B87EF1">
        <w:tc>
          <w:tcPr>
            <w:tcW w:w="9062" w:type="dxa"/>
          </w:tcPr>
          <w:p w14:paraId="62095CCF" w14:textId="77777777" w:rsidR="00B87EF1" w:rsidRPr="00B20E07" w:rsidRDefault="00B87EF1" w:rsidP="00B87EF1">
            <w:pPr>
              <w:spacing w:before="120" w:after="120"/>
              <w:rPr>
                <w:lang w:eastAsia="de-DE"/>
              </w:rPr>
            </w:pPr>
            <w:r w:rsidRPr="00B20E07">
              <w:rPr>
                <w:lang w:eastAsia="de-DE"/>
              </w:rPr>
              <w:t xml:space="preserve">In der Phase des </w:t>
            </w:r>
            <w:r w:rsidRPr="00B20E07">
              <w:rPr>
                <w:b/>
                <w:lang w:eastAsia="de-DE"/>
              </w:rPr>
              <w:t>Norming</w:t>
            </w:r>
            <w:r w:rsidRPr="00B20E07">
              <w:rPr>
                <w:lang w:eastAsia="de-DE"/>
              </w:rPr>
              <w:t xml:space="preserve"> werden Normen und Regeln diskutiert oder durch stillschweigende Übereinkunft gefunden und eingehalten. Die Teammitglieder haben ihre Rollen gefunden und es wird verstärkt kooperiert. Die Beziehungen sind harmonischer, die gegenseitige Akzeptanz steigt und das Team wendet sich verstärkt seiner Aufgabe zu.</w:t>
            </w:r>
          </w:p>
          <w:p w14:paraId="1C3A52C2" w14:textId="77777777" w:rsidR="00B87EF1" w:rsidRPr="00B20E07" w:rsidRDefault="00B87EF1" w:rsidP="00B87EF1">
            <w:pPr>
              <w:spacing w:after="120"/>
              <w:rPr>
                <w:vertAlign w:val="superscript"/>
                <w:lang w:eastAsia="de-DE"/>
              </w:rPr>
            </w:pPr>
            <w:r w:rsidRPr="00B20E07">
              <w:rPr>
                <w:lang w:eastAsia="de-DE"/>
              </w:rPr>
              <w:t xml:space="preserve">In der Phase </w:t>
            </w:r>
            <w:r w:rsidRPr="00B20E07">
              <w:rPr>
                <w:b/>
                <w:lang w:eastAsia="de-DE"/>
              </w:rPr>
              <w:t xml:space="preserve">Performing </w:t>
            </w:r>
            <w:r w:rsidRPr="00B20E07">
              <w:rPr>
                <w:lang w:eastAsia="de-DE"/>
              </w:rPr>
              <w:t>pendelt sich die Leistung der Teammitglieder auf einer gleichbleibenden Ebene ein. Das Team handelt geschlossen und orientiert sich an dem gemeinsamen Ziel. Es herrscht eine Atmosphäre von Anerkennung, Akzeptanz und Wertschätzung. Die Teammitglieder arbeiten erfolgreich zusammen. Rollen können durchaus flexibel zwischen Personen wechseln. Das Team geht offen miteinander um, kooperiert und hilft sich gegenseitig. Aus diesem Grund läuft die Aufgabenbearbeitung erfolgreich.“</w:t>
            </w:r>
            <w:r w:rsidRPr="00B20E07">
              <w:rPr>
                <w:vertAlign w:val="superscript"/>
                <w:lang w:eastAsia="de-DE"/>
              </w:rPr>
              <w:t>1</w:t>
            </w:r>
          </w:p>
          <w:p w14:paraId="0485A2FD" w14:textId="77777777" w:rsidR="00B87EF1" w:rsidRPr="00B20E07" w:rsidRDefault="00B87EF1" w:rsidP="00B87EF1">
            <w:pPr>
              <w:spacing w:line="276" w:lineRule="auto"/>
              <w:rPr>
                <w:rFonts w:cs="Calibri"/>
              </w:rPr>
            </w:pPr>
            <w:r w:rsidRPr="00B20E07">
              <w:rPr>
                <w:rFonts w:cs="Calibri"/>
              </w:rPr>
              <w:t>Mithilfe solcher Phasenmodelle kann der jeweilige Entwicklungsstand diagnostiziert werden, kö</w:t>
            </w:r>
            <w:r w:rsidRPr="00B20E07">
              <w:rPr>
                <w:rFonts w:cs="Calibri"/>
              </w:rPr>
              <w:t>n</w:t>
            </w:r>
            <w:r w:rsidRPr="00B20E07">
              <w:rPr>
                <w:rFonts w:cs="Calibri"/>
              </w:rPr>
              <w:t>nen vorhandene Stärken für die Weiterentwicklung genutzt, kann aber auch kommenden Gefa</w:t>
            </w:r>
            <w:r w:rsidRPr="00B20E07">
              <w:rPr>
                <w:rFonts w:cs="Calibri"/>
              </w:rPr>
              <w:t>h</w:t>
            </w:r>
            <w:r w:rsidRPr="00B20E07">
              <w:rPr>
                <w:rFonts w:cs="Calibri"/>
              </w:rPr>
              <w:t>ren präventiv begegnet werden.</w:t>
            </w:r>
          </w:p>
          <w:p w14:paraId="15CA7477" w14:textId="77777777" w:rsidR="00B87EF1" w:rsidRPr="00B20E07" w:rsidRDefault="00B87EF1" w:rsidP="00B87EF1">
            <w:pPr>
              <w:spacing w:line="276" w:lineRule="auto"/>
              <w:rPr>
                <w:rFonts w:cs="Calibri"/>
              </w:rPr>
            </w:pPr>
            <w:r w:rsidRPr="00B20E07">
              <w:rPr>
                <w:rFonts w:cs="Calibri"/>
              </w:rPr>
              <w:t>Wenn alle Mitarbeiterinnen und Mitarbeiter eines Teams auf der Metaebene den Arbeitsprozess mitzudenken bereit und in der Lage sind, können alle Anregungen geben, wie die Zusammenarbeit verbessert werden kann.</w:t>
            </w:r>
          </w:p>
          <w:p w14:paraId="12E2C7AF" w14:textId="77777777" w:rsidR="00B87EF1" w:rsidRPr="00B20E07" w:rsidRDefault="00B87EF1" w:rsidP="00B87EF1">
            <w:pPr>
              <w:spacing w:line="276" w:lineRule="auto"/>
              <w:rPr>
                <w:rFonts w:cs="Calibri"/>
              </w:rPr>
            </w:pPr>
          </w:p>
          <w:p w14:paraId="21133EDF" w14:textId="77777777" w:rsidR="00B87EF1" w:rsidRPr="00B20E07" w:rsidRDefault="00B87EF1" w:rsidP="00B87EF1">
            <w:pPr>
              <w:keepNext/>
              <w:keepLines/>
              <w:spacing w:after="120"/>
              <w:outlineLvl w:val="2"/>
              <w:rPr>
                <w:b/>
                <w:bCs/>
              </w:rPr>
            </w:pPr>
            <w:r w:rsidRPr="00B20E07">
              <w:rPr>
                <w:b/>
                <w:bCs/>
              </w:rPr>
              <w:t>Entwicklungsstand regelmäßig checken</w:t>
            </w:r>
          </w:p>
          <w:p w14:paraId="7A5FB09F" w14:textId="77777777" w:rsidR="00B87EF1" w:rsidRPr="00B20E07" w:rsidRDefault="00B87EF1" w:rsidP="00B87EF1">
            <w:pPr>
              <w:keepNext/>
              <w:keepLines/>
              <w:spacing w:after="120"/>
              <w:outlineLvl w:val="2"/>
              <w:rPr>
                <w:b/>
                <w:bCs/>
              </w:rPr>
            </w:pPr>
            <w:r w:rsidRPr="00B20E07">
              <w:rPr>
                <w:rFonts w:cs="Calibri"/>
              </w:rPr>
              <w:t>Teams sollten sich angewöhnen, sich nach jeder Sitzung oder Arbeitsphase gegenseitig, der Le</w:t>
            </w:r>
            <w:r w:rsidRPr="00B20E07">
              <w:rPr>
                <w:rFonts w:cs="Calibri"/>
              </w:rPr>
              <w:t>i</w:t>
            </w:r>
            <w:r w:rsidRPr="00B20E07">
              <w:rPr>
                <w:rFonts w:cs="Calibri"/>
              </w:rPr>
              <w:t xml:space="preserve">tung oder den Untergruppen ein kurzes informelles Feedback zu geben, um sich emotional und sachlich bei den Veränderungsbemühungen zu unterstützen. </w:t>
            </w:r>
          </w:p>
          <w:p w14:paraId="4407CC22" w14:textId="77777777" w:rsidR="00B87EF1" w:rsidRPr="00B20E07" w:rsidRDefault="00B87EF1" w:rsidP="00B87EF1">
            <w:pPr>
              <w:spacing w:line="276" w:lineRule="auto"/>
              <w:rPr>
                <w:rFonts w:cs="Calibri"/>
              </w:rPr>
            </w:pPr>
            <w:r w:rsidRPr="00B20E07">
              <w:rPr>
                <w:rFonts w:cs="Calibri"/>
              </w:rPr>
              <w:t>Wichtig sind darüber hinaus vereinbarte formelle Reflexions- und Evaluationsstationen, an denen die Entwicklungsziele genauer in ihrer Umsetzung überprüft werden. Verschiedene Checklisten sind im Angebot, mit deren Hilfe der Austausch über den Iststand organisiert und ein gemeins</w:t>
            </w:r>
            <w:r w:rsidRPr="00B20E07">
              <w:rPr>
                <w:rFonts w:cs="Calibri"/>
              </w:rPr>
              <w:t>a</w:t>
            </w:r>
            <w:r w:rsidRPr="00B20E07">
              <w:rPr>
                <w:rFonts w:cs="Calibri"/>
              </w:rPr>
              <w:t xml:space="preserve">mes Verständnis vom Entwicklungsstand und weiteren Veränderungsaufgaben abgesprochen werden kann. </w:t>
            </w:r>
          </w:p>
          <w:p w14:paraId="77DEDAE3" w14:textId="2E7983B9" w:rsidR="00B87EF1" w:rsidRPr="00B20E07" w:rsidRDefault="00B87EF1" w:rsidP="00B87EF1">
            <w:pPr>
              <w:jc w:val="right"/>
              <w:rPr>
                <w:rStyle w:val="Hyperlink"/>
                <w:rFonts w:cs="Calibri"/>
                <w:color w:val="auto"/>
                <w:lang w:eastAsia="de-DE"/>
              </w:rPr>
            </w:pPr>
            <w:r w:rsidRPr="00B20E07">
              <w:rPr>
                <w:vertAlign w:val="superscript"/>
              </w:rPr>
              <w:t>1</w:t>
            </w:r>
            <w:r w:rsidRPr="00B20E07">
              <w:t xml:space="preserve"> Quelle: </w:t>
            </w:r>
            <w:hyperlink r:id="rId12" w:anchor="Phasenmodell_nach_Tuckman" w:history="1">
              <w:r w:rsidRPr="00B20E07">
                <w:rPr>
                  <w:rStyle w:val="Hyperlink"/>
                  <w:rFonts w:cs="Calibri"/>
                  <w:color w:val="auto"/>
                  <w:u w:val="none"/>
                  <w:lang w:eastAsia="de-DE"/>
                </w:rPr>
                <w:t>http://de.wikipedia.org/wiki/Teambildung#Phasenmodell_nach_Tuckman</w:t>
              </w:r>
            </w:hyperlink>
            <w:r w:rsidRPr="00B20E07">
              <w:rPr>
                <w:rStyle w:val="Hyperlink"/>
                <w:rFonts w:cs="Calibri"/>
                <w:color w:val="auto"/>
                <w:u w:val="none"/>
                <w:lang w:eastAsia="de-DE"/>
              </w:rPr>
              <w:t>, Abrufdatum 04.02.2015</w:t>
            </w:r>
          </w:p>
          <w:p w14:paraId="3B802DAD" w14:textId="2DB51C91" w:rsidR="00B87EF1" w:rsidRPr="00B20E07" w:rsidRDefault="00B87EF1" w:rsidP="0074002F">
            <w:pPr>
              <w:jc w:val="right"/>
              <w:rPr>
                <w:rFonts w:cs="Calibri"/>
                <w:lang w:eastAsia="de-DE"/>
              </w:rPr>
            </w:pPr>
          </w:p>
          <w:p w14:paraId="59D254FF" w14:textId="77777777" w:rsidR="00B87EF1" w:rsidRPr="00B20E07" w:rsidRDefault="00B87EF1" w:rsidP="0035785E">
            <w:pPr>
              <w:rPr>
                <w:rFonts w:cs="Calibri"/>
              </w:rPr>
            </w:pPr>
          </w:p>
        </w:tc>
      </w:tr>
    </w:tbl>
    <w:p w14:paraId="2B5FA32B" w14:textId="77777777" w:rsidR="0035785E" w:rsidRPr="00B20E07" w:rsidRDefault="0035785E" w:rsidP="0035785E">
      <w:pPr>
        <w:rPr>
          <w:rFonts w:cs="Calibri"/>
        </w:rPr>
      </w:pPr>
    </w:p>
    <w:p w14:paraId="2B5FA32C" w14:textId="77777777" w:rsidR="0035785E" w:rsidRPr="00B20E07" w:rsidRDefault="0035785E" w:rsidP="0035785E"/>
    <w:sectPr w:rsidR="0035785E" w:rsidRPr="00B20E07" w:rsidSect="002F4501">
      <w:headerReference w:type="default" r:id="rId13"/>
      <w:footerReference w:type="default" r:id="rId14"/>
      <w:headerReference w:type="first" r:id="rId15"/>
      <w:footerReference w:type="first" r:id="rId16"/>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9D735D" w14:textId="77777777" w:rsidR="006151D5" w:rsidRDefault="006151D5" w:rsidP="00A92531">
      <w:pPr>
        <w:spacing w:after="0" w:line="240" w:lineRule="auto"/>
      </w:pPr>
      <w:r>
        <w:separator/>
      </w:r>
    </w:p>
  </w:endnote>
  <w:endnote w:type="continuationSeparator" w:id="0">
    <w:p w14:paraId="250E1DDE" w14:textId="77777777" w:rsidR="006151D5" w:rsidRDefault="006151D5" w:rsidP="00A925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743872"/>
      <w:docPartObj>
        <w:docPartGallery w:val="Page Numbers (Bottom of Page)"/>
        <w:docPartUnique/>
      </w:docPartObj>
    </w:sdtPr>
    <w:sdtEndPr/>
    <w:sdtContent>
      <w:sdt>
        <w:sdtPr>
          <w:id w:val="1021177275"/>
          <w:docPartObj>
            <w:docPartGallery w:val="Page Numbers (Top of Page)"/>
            <w:docPartUnique/>
          </w:docPartObj>
        </w:sdtPr>
        <w:sdtEndPr/>
        <w:sdtContent>
          <w:p w14:paraId="2B5FA338" w14:textId="77777777" w:rsidR="002F4501" w:rsidRDefault="002F4501">
            <w:pPr>
              <w:pStyle w:val="Fuzeile"/>
              <w:jc w:val="center"/>
            </w:pPr>
            <w:r w:rsidRPr="0035785E">
              <w:rPr>
                <w:sz w:val="20"/>
                <w:szCs w:val="20"/>
              </w:rPr>
              <w:t xml:space="preserve">Seite </w:t>
            </w:r>
            <w:r w:rsidR="00C50846" w:rsidRPr="0035785E">
              <w:rPr>
                <w:b/>
                <w:sz w:val="20"/>
                <w:szCs w:val="20"/>
              </w:rPr>
              <w:fldChar w:fldCharType="begin"/>
            </w:r>
            <w:r w:rsidRPr="0035785E">
              <w:rPr>
                <w:b/>
                <w:sz w:val="20"/>
                <w:szCs w:val="20"/>
              </w:rPr>
              <w:instrText>PAGE</w:instrText>
            </w:r>
            <w:r w:rsidR="00C50846" w:rsidRPr="0035785E">
              <w:rPr>
                <w:b/>
                <w:sz w:val="20"/>
                <w:szCs w:val="20"/>
              </w:rPr>
              <w:fldChar w:fldCharType="separate"/>
            </w:r>
            <w:r w:rsidR="00E12804">
              <w:rPr>
                <w:b/>
                <w:noProof/>
                <w:sz w:val="20"/>
                <w:szCs w:val="20"/>
              </w:rPr>
              <w:t>2</w:t>
            </w:r>
            <w:r w:rsidR="00C50846" w:rsidRPr="0035785E">
              <w:rPr>
                <w:b/>
                <w:sz w:val="20"/>
                <w:szCs w:val="20"/>
              </w:rPr>
              <w:fldChar w:fldCharType="end"/>
            </w:r>
            <w:r w:rsidRPr="0035785E">
              <w:rPr>
                <w:sz w:val="20"/>
                <w:szCs w:val="20"/>
              </w:rPr>
              <w:t xml:space="preserve"> von </w:t>
            </w:r>
            <w:r w:rsidR="00C50846" w:rsidRPr="0035785E">
              <w:rPr>
                <w:b/>
                <w:sz w:val="20"/>
                <w:szCs w:val="20"/>
              </w:rPr>
              <w:fldChar w:fldCharType="begin"/>
            </w:r>
            <w:r w:rsidRPr="0035785E">
              <w:rPr>
                <w:b/>
                <w:sz w:val="20"/>
                <w:szCs w:val="20"/>
              </w:rPr>
              <w:instrText>NUMPAGES</w:instrText>
            </w:r>
            <w:r w:rsidR="00C50846" w:rsidRPr="0035785E">
              <w:rPr>
                <w:b/>
                <w:sz w:val="20"/>
                <w:szCs w:val="20"/>
              </w:rPr>
              <w:fldChar w:fldCharType="separate"/>
            </w:r>
            <w:r w:rsidR="00E12804">
              <w:rPr>
                <w:b/>
                <w:noProof/>
                <w:sz w:val="20"/>
                <w:szCs w:val="20"/>
              </w:rPr>
              <w:t>2</w:t>
            </w:r>
            <w:r w:rsidR="00C50846" w:rsidRPr="0035785E">
              <w:rPr>
                <w:b/>
                <w:sz w:val="20"/>
                <w:szCs w:val="20"/>
              </w:rPr>
              <w:fldChar w:fldCharType="end"/>
            </w:r>
          </w:p>
        </w:sdtContent>
      </w:sdt>
    </w:sdtContent>
  </w:sdt>
  <w:p w14:paraId="2B5FA339" w14:textId="77777777" w:rsidR="002F4501" w:rsidRDefault="002F4501">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5FA33F" w14:textId="77777777" w:rsidR="002F4501" w:rsidRDefault="002F4501">
    <w:pPr>
      <w:pStyle w:val="Fuzeile"/>
    </w:pPr>
    <w:r w:rsidRPr="002F4501">
      <w:rPr>
        <w:noProof/>
        <w:lang w:eastAsia="de-DE"/>
      </w:rPr>
      <w:drawing>
        <wp:anchor distT="0" distB="0" distL="114300" distR="114300" simplePos="0" relativeHeight="251663360" behindDoc="1" locked="0" layoutInCell="1" allowOverlap="1" wp14:anchorId="2B5FA344" wp14:editId="2B5FA345">
          <wp:simplePos x="0" y="0"/>
          <wp:positionH relativeFrom="column">
            <wp:posOffset>-172431</wp:posOffset>
          </wp:positionH>
          <wp:positionV relativeFrom="paragraph">
            <wp:posOffset>-158808</wp:posOffset>
          </wp:positionV>
          <wp:extent cx="1705956" cy="519546"/>
          <wp:effectExtent l="0" t="0" r="5080" b="0"/>
          <wp:wrapNone/>
          <wp:docPr id="14" name="Bild 3" descr="BST-0144 gruen-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BST-0144 gruen-08.jpg"/>
                  <pic:cNvPicPr>
                    <a:picLocks noChangeAspect="1" noChangeArrowheads="1"/>
                  </pic:cNvPicPr>
                </pic:nvPicPr>
                <pic:blipFill>
                  <a:blip r:embed="rId1">
                    <a:extLst>
                      <a:ext uri="{28A0092B-C50C-407E-A947-70E740481C1C}">
                        <a14:useLocalDpi xmlns:a14="http://schemas.microsoft.com/office/drawing/2010/main" val="0"/>
                      </a:ext>
                    </a:extLst>
                  </a:blip>
                  <a:srcRect t="90099" r="77388"/>
                  <a:stretch>
                    <a:fillRect/>
                  </a:stretch>
                </pic:blipFill>
                <pic:spPr bwMode="auto">
                  <a:xfrm>
                    <a:off x="0" y="0"/>
                    <a:ext cx="1709420" cy="518160"/>
                  </a:xfrm>
                  <a:prstGeom prst="rect">
                    <a:avLst/>
                  </a:prstGeom>
                  <a:noFill/>
                  <a:ln>
                    <a:noFill/>
                  </a:ln>
                </pic:spPr>
              </pic:pic>
            </a:graphicData>
          </a:graphic>
        </wp:anchor>
      </w:drawing>
    </w:r>
    <w:r w:rsidRPr="002F4501">
      <w:rPr>
        <w:noProof/>
        <w:lang w:eastAsia="de-DE"/>
      </w:rPr>
      <w:drawing>
        <wp:anchor distT="0" distB="0" distL="114300" distR="114300" simplePos="0" relativeHeight="251661312" behindDoc="1" locked="0" layoutInCell="1" allowOverlap="1" wp14:anchorId="2B5FA346" wp14:editId="2B5FA347">
          <wp:simplePos x="0" y="0"/>
          <wp:positionH relativeFrom="column">
            <wp:posOffset>4538114</wp:posOffset>
          </wp:positionH>
          <wp:positionV relativeFrom="paragraph">
            <wp:posOffset>-158808</wp:posOffset>
          </wp:positionV>
          <wp:extent cx="1524000" cy="519546"/>
          <wp:effectExtent l="0" t="0" r="0" b="0"/>
          <wp:wrapNone/>
          <wp:docPr id="1" name="Bild 3" descr="BST-0144 gruen-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BST-0144 gruen-08.jpg"/>
                  <pic:cNvPicPr>
                    <a:picLocks noChangeAspect="1" noChangeArrowheads="1"/>
                  </pic:cNvPicPr>
                </pic:nvPicPr>
                <pic:blipFill>
                  <a:blip r:embed="rId1">
                    <a:extLst>
                      <a:ext uri="{28A0092B-C50C-407E-A947-70E740481C1C}">
                        <a14:useLocalDpi xmlns:a14="http://schemas.microsoft.com/office/drawing/2010/main" val="0"/>
                      </a:ext>
                    </a:extLst>
                  </a:blip>
                  <a:srcRect l="79832" t="90099"/>
                  <a:stretch>
                    <a:fillRect/>
                  </a:stretch>
                </pic:blipFill>
                <pic:spPr bwMode="auto">
                  <a:xfrm>
                    <a:off x="0" y="0"/>
                    <a:ext cx="1524635" cy="518160"/>
                  </a:xfrm>
                  <a:prstGeom prst="rect">
                    <a:avLst/>
                  </a:prstGeom>
                  <a:noFill/>
                  <a:ln>
                    <a:noFill/>
                  </a:ln>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09D961" w14:textId="77777777" w:rsidR="006151D5" w:rsidRDefault="006151D5" w:rsidP="00A92531">
      <w:pPr>
        <w:spacing w:after="0" w:line="240" w:lineRule="auto"/>
      </w:pPr>
      <w:r>
        <w:separator/>
      </w:r>
    </w:p>
  </w:footnote>
  <w:footnote w:type="continuationSeparator" w:id="0">
    <w:p w14:paraId="202FFC48" w14:textId="77777777" w:rsidR="006151D5" w:rsidRDefault="006151D5" w:rsidP="00A9253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5FA333" w14:textId="77777777" w:rsidR="002F4501" w:rsidRDefault="002F4501">
    <w:pPr>
      <w:pStyle w:val="Kopfzeile"/>
    </w:pPr>
    <w:r>
      <w:rPr>
        <w:noProof/>
        <w:lang w:eastAsia="de-DE"/>
      </w:rPr>
      <w:drawing>
        <wp:anchor distT="0" distB="0" distL="114300" distR="114300" simplePos="0" relativeHeight="251659264" behindDoc="1" locked="0" layoutInCell="1" allowOverlap="1" wp14:anchorId="2B5FA340" wp14:editId="2B5FA341">
          <wp:simplePos x="0" y="0"/>
          <wp:positionH relativeFrom="column">
            <wp:posOffset>4748530</wp:posOffset>
          </wp:positionH>
          <wp:positionV relativeFrom="paragraph">
            <wp:posOffset>41910</wp:posOffset>
          </wp:positionV>
          <wp:extent cx="1186815" cy="651510"/>
          <wp:effectExtent l="19050" t="0" r="0" b="0"/>
          <wp:wrapNone/>
          <wp:docPr id="11" name="Bild 3" descr="Logo-Vielfalt-foedern-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Vielfalt-foedern-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6815" cy="651510"/>
                  </a:xfrm>
                  <a:prstGeom prst="rect">
                    <a:avLst/>
                  </a:prstGeom>
                  <a:noFill/>
                  <a:ln>
                    <a:noFill/>
                  </a:ln>
                </pic:spPr>
              </pic:pic>
            </a:graphicData>
          </a:graphic>
        </wp:anchor>
      </w:drawing>
    </w:r>
  </w:p>
  <w:p w14:paraId="2B5FA334" w14:textId="77777777" w:rsidR="002F4501" w:rsidRDefault="002F4501">
    <w:pPr>
      <w:pStyle w:val="Kopfzeile"/>
    </w:pPr>
  </w:p>
  <w:p w14:paraId="2B5FA335" w14:textId="77777777" w:rsidR="002F4501" w:rsidRDefault="002F4501">
    <w:pPr>
      <w:pStyle w:val="Kopfzeile"/>
    </w:pPr>
  </w:p>
  <w:p w14:paraId="2B5FA336" w14:textId="77777777" w:rsidR="002F4501" w:rsidRDefault="002F4501">
    <w:pPr>
      <w:pStyle w:val="Kopfzeile"/>
    </w:pPr>
  </w:p>
  <w:p w14:paraId="2B5FA337" w14:textId="77777777" w:rsidR="002F4501" w:rsidRDefault="002F4501">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5FA33A" w14:textId="77777777" w:rsidR="002F4501" w:rsidRDefault="002F4501" w:rsidP="002F4501">
    <w:pPr>
      <w:pStyle w:val="Kopfzeile"/>
      <w:tabs>
        <w:tab w:val="clear" w:pos="4536"/>
        <w:tab w:val="clear" w:pos="9072"/>
        <w:tab w:val="left" w:pos="1485"/>
      </w:tabs>
    </w:pPr>
    <w:r>
      <w:rPr>
        <w:noProof/>
        <w:lang w:eastAsia="de-DE"/>
      </w:rPr>
      <w:drawing>
        <wp:anchor distT="0" distB="0" distL="114300" distR="114300" simplePos="0" relativeHeight="251665408" behindDoc="1" locked="0" layoutInCell="1" allowOverlap="1" wp14:anchorId="2B5FA342" wp14:editId="2B5FA343">
          <wp:simplePos x="0" y="0"/>
          <wp:positionH relativeFrom="column">
            <wp:posOffset>4902835</wp:posOffset>
          </wp:positionH>
          <wp:positionV relativeFrom="paragraph">
            <wp:posOffset>64770</wp:posOffset>
          </wp:positionV>
          <wp:extent cx="1186815" cy="651510"/>
          <wp:effectExtent l="19050" t="0" r="0" b="0"/>
          <wp:wrapNone/>
          <wp:docPr id="15" name="Bild 3" descr="Logo-Vielfalt-foedern-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Vielfalt-foedern-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6815" cy="651510"/>
                  </a:xfrm>
                  <a:prstGeom prst="rect">
                    <a:avLst/>
                  </a:prstGeom>
                  <a:noFill/>
                  <a:ln>
                    <a:noFill/>
                  </a:ln>
                </pic:spPr>
              </pic:pic>
            </a:graphicData>
          </a:graphic>
        </wp:anchor>
      </w:drawing>
    </w:r>
    <w:r>
      <w:tab/>
    </w:r>
  </w:p>
  <w:p w14:paraId="2B5FA33B" w14:textId="77777777" w:rsidR="002F4501" w:rsidRDefault="002F4501" w:rsidP="002F4501">
    <w:pPr>
      <w:pStyle w:val="Kopfzeile"/>
      <w:tabs>
        <w:tab w:val="clear" w:pos="4536"/>
        <w:tab w:val="clear" w:pos="9072"/>
        <w:tab w:val="left" w:pos="1485"/>
      </w:tabs>
    </w:pPr>
  </w:p>
  <w:p w14:paraId="2B5FA33C" w14:textId="77777777" w:rsidR="002F4501" w:rsidRDefault="002F4501" w:rsidP="002F4501">
    <w:pPr>
      <w:pStyle w:val="Kopfzeile"/>
      <w:tabs>
        <w:tab w:val="clear" w:pos="4536"/>
        <w:tab w:val="clear" w:pos="9072"/>
        <w:tab w:val="left" w:pos="1485"/>
      </w:tabs>
    </w:pPr>
  </w:p>
  <w:p w14:paraId="2B5FA33D" w14:textId="77777777" w:rsidR="002F4501" w:rsidRDefault="002F4501" w:rsidP="002F4501">
    <w:pPr>
      <w:pStyle w:val="Kopfzeile"/>
      <w:tabs>
        <w:tab w:val="clear" w:pos="4536"/>
        <w:tab w:val="clear" w:pos="9072"/>
        <w:tab w:val="left" w:pos="1485"/>
      </w:tabs>
    </w:pPr>
  </w:p>
  <w:p w14:paraId="2B5FA33E" w14:textId="77777777" w:rsidR="002F4501" w:rsidRDefault="002F4501" w:rsidP="002F4501">
    <w:pPr>
      <w:pStyle w:val="Kopfzeile"/>
      <w:tabs>
        <w:tab w:val="clear" w:pos="4536"/>
        <w:tab w:val="clear" w:pos="9072"/>
        <w:tab w:val="left" w:pos="1485"/>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C1133"/>
    <w:multiLevelType w:val="multilevel"/>
    <w:tmpl w:val="15607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0F13F3E"/>
    <w:multiLevelType w:val="hybridMultilevel"/>
    <w:tmpl w:val="DA0823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3D9F3BF8"/>
    <w:multiLevelType w:val="multilevel"/>
    <w:tmpl w:val="8C74D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27E2386"/>
    <w:multiLevelType w:val="multilevel"/>
    <w:tmpl w:val="2B3CF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4E21BD1"/>
    <w:multiLevelType w:val="hybridMultilevel"/>
    <w:tmpl w:val="907E97A2"/>
    <w:lvl w:ilvl="0" w:tplc="2E22409E">
      <w:start w:val="2"/>
      <w:numFmt w:val="bullet"/>
      <w:lvlText w:val="-"/>
      <w:lvlJc w:val="left"/>
      <w:pPr>
        <w:ind w:left="720" w:hanging="360"/>
      </w:pPr>
      <w:rPr>
        <w:rFonts w:ascii="Calibri" w:eastAsia="Times New Roman" w:hAnsi="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64F97851"/>
    <w:multiLevelType w:val="hybridMultilevel"/>
    <w:tmpl w:val="319A25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67171C39"/>
    <w:multiLevelType w:val="multilevel"/>
    <w:tmpl w:val="04070025"/>
    <w:lvl w:ilvl="0">
      <w:start w:val="1"/>
      <w:numFmt w:val="decimal"/>
      <w:lvlText w:val="%1"/>
      <w:lvlJc w:val="left"/>
      <w:pPr>
        <w:ind w:left="432" w:hanging="432"/>
      </w:pPr>
      <w:rPr>
        <w:rFonts w:cs="Times New Roman" w:hint="default"/>
      </w:rPr>
    </w:lvl>
    <w:lvl w:ilvl="1">
      <w:start w:val="1"/>
      <w:numFmt w:val="decimal"/>
      <w:pStyle w:val="berschrift2"/>
      <w:lvlText w:val="%1.%2"/>
      <w:lvlJc w:val="left"/>
      <w:pPr>
        <w:ind w:left="576" w:hanging="576"/>
      </w:pPr>
      <w:rPr>
        <w:rFonts w:cs="Times New Roman" w:hint="default"/>
      </w:rPr>
    </w:lvl>
    <w:lvl w:ilvl="2">
      <w:start w:val="1"/>
      <w:numFmt w:val="decimal"/>
      <w:pStyle w:val="berschrift3"/>
      <w:lvlText w:val="%1.%2.%3"/>
      <w:lvlJc w:val="left"/>
      <w:pPr>
        <w:ind w:left="720" w:hanging="720"/>
      </w:pPr>
      <w:rPr>
        <w:rFonts w:cs="Times New Roman" w:hint="default"/>
      </w:rPr>
    </w:lvl>
    <w:lvl w:ilvl="3">
      <w:start w:val="1"/>
      <w:numFmt w:val="decimal"/>
      <w:pStyle w:val="berschrift4"/>
      <w:lvlText w:val="%1.%2.%3.%4"/>
      <w:lvlJc w:val="left"/>
      <w:pPr>
        <w:ind w:left="1431" w:hanging="864"/>
      </w:pPr>
      <w:rPr>
        <w:rFonts w:cs="Times New Roman" w:hint="default"/>
      </w:rPr>
    </w:lvl>
    <w:lvl w:ilvl="4">
      <w:start w:val="1"/>
      <w:numFmt w:val="decimal"/>
      <w:pStyle w:val="berschrift5"/>
      <w:lvlText w:val="%1.%2.%3.%4.%5"/>
      <w:lvlJc w:val="left"/>
      <w:pPr>
        <w:ind w:left="1008" w:hanging="1008"/>
      </w:pPr>
      <w:rPr>
        <w:rFonts w:cs="Times New Roman" w:hint="default"/>
      </w:rPr>
    </w:lvl>
    <w:lvl w:ilvl="5">
      <w:start w:val="1"/>
      <w:numFmt w:val="decimal"/>
      <w:pStyle w:val="berschrift6"/>
      <w:lvlText w:val="%1.%2.%3.%4.%5.%6"/>
      <w:lvlJc w:val="left"/>
      <w:pPr>
        <w:ind w:left="1152" w:hanging="1152"/>
      </w:pPr>
      <w:rPr>
        <w:rFonts w:cs="Times New Roman" w:hint="default"/>
      </w:rPr>
    </w:lvl>
    <w:lvl w:ilvl="6">
      <w:start w:val="1"/>
      <w:numFmt w:val="decimal"/>
      <w:pStyle w:val="berschrift7"/>
      <w:lvlText w:val="%1.%2.%3.%4.%5.%6.%7"/>
      <w:lvlJc w:val="left"/>
      <w:pPr>
        <w:ind w:left="1296" w:hanging="1296"/>
      </w:pPr>
      <w:rPr>
        <w:rFonts w:cs="Times New Roman" w:hint="default"/>
      </w:rPr>
    </w:lvl>
    <w:lvl w:ilvl="7">
      <w:start w:val="1"/>
      <w:numFmt w:val="decimal"/>
      <w:pStyle w:val="berschrift8"/>
      <w:lvlText w:val="%1.%2.%3.%4.%5.%6.%7.%8"/>
      <w:lvlJc w:val="left"/>
      <w:pPr>
        <w:ind w:left="1440" w:hanging="1440"/>
      </w:pPr>
      <w:rPr>
        <w:rFonts w:cs="Times New Roman" w:hint="default"/>
      </w:rPr>
    </w:lvl>
    <w:lvl w:ilvl="8">
      <w:start w:val="1"/>
      <w:numFmt w:val="decimal"/>
      <w:pStyle w:val="berschrift9"/>
      <w:lvlText w:val="%1.%2.%3.%4.%5.%6.%7.%8.%9"/>
      <w:lvlJc w:val="left"/>
      <w:pPr>
        <w:ind w:left="1584" w:hanging="1584"/>
      </w:pPr>
      <w:rPr>
        <w:rFonts w:cs="Times New Roman" w:hint="default"/>
      </w:rPr>
    </w:lvl>
  </w:abstractNum>
  <w:abstractNum w:abstractNumId="7">
    <w:nsid w:val="69C738F1"/>
    <w:multiLevelType w:val="hybridMultilevel"/>
    <w:tmpl w:val="5D3C6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6DF3434B"/>
    <w:multiLevelType w:val="multilevel"/>
    <w:tmpl w:val="9C9A4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FE91FD8"/>
    <w:multiLevelType w:val="hybridMultilevel"/>
    <w:tmpl w:val="317A79DA"/>
    <w:lvl w:ilvl="0" w:tplc="0A4C738C">
      <w:start w:val="1"/>
      <w:numFmt w:val="decimal"/>
      <w:lvlText w:val="%1)"/>
      <w:lvlJc w:val="left"/>
      <w:pPr>
        <w:ind w:left="720" w:hanging="360"/>
      </w:pPr>
      <w:rPr>
        <w:rFonts w:hint="default"/>
        <w:b w:val="0"/>
        <w:sz w:val="24"/>
        <w:vertAlign w:val="superscrip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7FA53623"/>
    <w:multiLevelType w:val="hybridMultilevel"/>
    <w:tmpl w:val="432681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5"/>
  </w:num>
  <w:num w:numId="4">
    <w:abstractNumId w:val="3"/>
  </w:num>
  <w:num w:numId="5">
    <w:abstractNumId w:val="8"/>
  </w:num>
  <w:num w:numId="6">
    <w:abstractNumId w:val="0"/>
  </w:num>
  <w:num w:numId="7">
    <w:abstractNumId w:val="2"/>
  </w:num>
  <w:num w:numId="8">
    <w:abstractNumId w:val="9"/>
  </w:num>
  <w:num w:numId="9">
    <w:abstractNumId w:val="1"/>
  </w:num>
  <w:num w:numId="10">
    <w:abstractNumId w:val="7"/>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efaultTabStop w:val="708"/>
  <w:autoHyphenation/>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2531"/>
    <w:rsid w:val="000B1FFC"/>
    <w:rsid w:val="000E7C62"/>
    <w:rsid w:val="001A2466"/>
    <w:rsid w:val="001C4BA2"/>
    <w:rsid w:val="00291AE8"/>
    <w:rsid w:val="002E7130"/>
    <w:rsid w:val="002F4501"/>
    <w:rsid w:val="002F78CA"/>
    <w:rsid w:val="00322313"/>
    <w:rsid w:val="0035785E"/>
    <w:rsid w:val="00376B94"/>
    <w:rsid w:val="00474BA7"/>
    <w:rsid w:val="004F234F"/>
    <w:rsid w:val="00505BB0"/>
    <w:rsid w:val="00566B6D"/>
    <w:rsid w:val="005741E5"/>
    <w:rsid w:val="005D31D1"/>
    <w:rsid w:val="006151D5"/>
    <w:rsid w:val="00620D6F"/>
    <w:rsid w:val="006851FB"/>
    <w:rsid w:val="006D1B59"/>
    <w:rsid w:val="006D63D5"/>
    <w:rsid w:val="006F3964"/>
    <w:rsid w:val="00704655"/>
    <w:rsid w:val="0074002F"/>
    <w:rsid w:val="007B3058"/>
    <w:rsid w:val="007B3DFD"/>
    <w:rsid w:val="007E695A"/>
    <w:rsid w:val="00807DA1"/>
    <w:rsid w:val="008958D3"/>
    <w:rsid w:val="008E5CE8"/>
    <w:rsid w:val="008F7D18"/>
    <w:rsid w:val="00920FAE"/>
    <w:rsid w:val="00980012"/>
    <w:rsid w:val="009F60F8"/>
    <w:rsid w:val="00A773F5"/>
    <w:rsid w:val="00A92531"/>
    <w:rsid w:val="00AA39A6"/>
    <w:rsid w:val="00AE1940"/>
    <w:rsid w:val="00B20E07"/>
    <w:rsid w:val="00B54B1F"/>
    <w:rsid w:val="00B87EF1"/>
    <w:rsid w:val="00C50846"/>
    <w:rsid w:val="00D54220"/>
    <w:rsid w:val="00D841D2"/>
    <w:rsid w:val="00DA117A"/>
    <w:rsid w:val="00DB433C"/>
    <w:rsid w:val="00E12804"/>
    <w:rsid w:val="00E45E9A"/>
    <w:rsid w:val="00F87C22"/>
    <w:rsid w:val="00F87CD7"/>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2B5FA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A92531"/>
    <w:rPr>
      <w:rFonts w:ascii="Calibri" w:eastAsia="Times New Roman" w:hAnsi="Calibri" w:cs="Times New Roman"/>
    </w:rPr>
  </w:style>
  <w:style w:type="paragraph" w:styleId="berschrift1">
    <w:name w:val="heading 1"/>
    <w:basedOn w:val="Standard"/>
    <w:next w:val="Standard"/>
    <w:link w:val="berschrift1Zchn"/>
    <w:qFormat/>
    <w:rsid w:val="00A92531"/>
    <w:pPr>
      <w:keepNext/>
      <w:spacing w:before="240" w:after="60" w:line="240" w:lineRule="auto"/>
      <w:jc w:val="center"/>
      <w:outlineLvl w:val="0"/>
    </w:pPr>
    <w:rPr>
      <w:rFonts w:ascii="Cambria" w:hAnsi="Cambria"/>
      <w:b/>
      <w:bCs/>
      <w:kern w:val="32"/>
      <w:sz w:val="32"/>
      <w:szCs w:val="32"/>
    </w:rPr>
  </w:style>
  <w:style w:type="paragraph" w:styleId="berschrift2">
    <w:name w:val="heading 2"/>
    <w:basedOn w:val="Standard"/>
    <w:next w:val="Standard"/>
    <w:link w:val="berschrift2Zchn"/>
    <w:uiPriority w:val="9"/>
    <w:unhideWhenUsed/>
    <w:qFormat/>
    <w:rsid w:val="00A92531"/>
    <w:pPr>
      <w:keepNext/>
      <w:numPr>
        <w:ilvl w:val="1"/>
        <w:numId w:val="1"/>
      </w:numPr>
      <w:spacing w:before="240" w:after="60" w:line="240" w:lineRule="auto"/>
      <w:jc w:val="center"/>
      <w:outlineLvl w:val="1"/>
    </w:pPr>
    <w:rPr>
      <w:rFonts w:ascii="Cambria" w:hAnsi="Cambria"/>
      <w:b/>
      <w:bCs/>
      <w:i/>
      <w:iCs/>
      <w:sz w:val="28"/>
      <w:szCs w:val="28"/>
    </w:rPr>
  </w:style>
  <w:style w:type="paragraph" w:styleId="berschrift3">
    <w:name w:val="heading 3"/>
    <w:basedOn w:val="Standard"/>
    <w:next w:val="Standard"/>
    <w:link w:val="berschrift3Zchn"/>
    <w:uiPriority w:val="9"/>
    <w:unhideWhenUsed/>
    <w:qFormat/>
    <w:rsid w:val="00A92531"/>
    <w:pPr>
      <w:keepNext/>
      <w:numPr>
        <w:ilvl w:val="2"/>
        <w:numId w:val="1"/>
      </w:numPr>
      <w:spacing w:before="240" w:after="60" w:line="240" w:lineRule="auto"/>
      <w:jc w:val="center"/>
      <w:outlineLvl w:val="2"/>
    </w:pPr>
    <w:rPr>
      <w:rFonts w:ascii="Cambria" w:hAnsi="Cambria"/>
      <w:b/>
      <w:bCs/>
      <w:sz w:val="26"/>
      <w:szCs w:val="26"/>
    </w:rPr>
  </w:style>
  <w:style w:type="paragraph" w:styleId="berschrift4">
    <w:name w:val="heading 4"/>
    <w:basedOn w:val="Standard"/>
    <w:next w:val="Standard"/>
    <w:link w:val="berschrift4Zchn"/>
    <w:uiPriority w:val="9"/>
    <w:unhideWhenUsed/>
    <w:qFormat/>
    <w:rsid w:val="00A92531"/>
    <w:pPr>
      <w:keepNext/>
      <w:numPr>
        <w:ilvl w:val="3"/>
        <w:numId w:val="1"/>
      </w:numPr>
      <w:spacing w:before="240" w:after="60" w:line="240" w:lineRule="auto"/>
      <w:jc w:val="center"/>
      <w:outlineLvl w:val="3"/>
    </w:pPr>
    <w:rPr>
      <w:b/>
      <w:bCs/>
      <w:sz w:val="28"/>
      <w:szCs w:val="28"/>
    </w:rPr>
  </w:style>
  <w:style w:type="paragraph" w:styleId="berschrift5">
    <w:name w:val="heading 5"/>
    <w:basedOn w:val="Standard"/>
    <w:next w:val="Standard"/>
    <w:link w:val="berschrift5Zchn"/>
    <w:uiPriority w:val="9"/>
    <w:semiHidden/>
    <w:unhideWhenUsed/>
    <w:qFormat/>
    <w:rsid w:val="00A92531"/>
    <w:pPr>
      <w:numPr>
        <w:ilvl w:val="4"/>
        <w:numId w:val="1"/>
      </w:numPr>
      <w:spacing w:before="240" w:after="60" w:line="240" w:lineRule="auto"/>
      <w:jc w:val="center"/>
      <w:outlineLvl w:val="4"/>
    </w:pPr>
    <w:rPr>
      <w:b/>
      <w:bCs/>
      <w:i/>
      <w:iCs/>
      <w:sz w:val="26"/>
      <w:szCs w:val="26"/>
    </w:rPr>
  </w:style>
  <w:style w:type="paragraph" w:styleId="berschrift6">
    <w:name w:val="heading 6"/>
    <w:basedOn w:val="Standard"/>
    <w:next w:val="Standard"/>
    <w:link w:val="berschrift6Zchn"/>
    <w:uiPriority w:val="9"/>
    <w:semiHidden/>
    <w:unhideWhenUsed/>
    <w:qFormat/>
    <w:rsid w:val="00A92531"/>
    <w:pPr>
      <w:numPr>
        <w:ilvl w:val="5"/>
        <w:numId w:val="1"/>
      </w:numPr>
      <w:spacing w:before="240" w:after="60" w:line="240" w:lineRule="auto"/>
      <w:jc w:val="center"/>
      <w:outlineLvl w:val="5"/>
    </w:pPr>
    <w:rPr>
      <w:b/>
      <w:bCs/>
    </w:rPr>
  </w:style>
  <w:style w:type="paragraph" w:styleId="berschrift7">
    <w:name w:val="heading 7"/>
    <w:basedOn w:val="Standard"/>
    <w:next w:val="Standard"/>
    <w:link w:val="berschrift7Zchn"/>
    <w:uiPriority w:val="9"/>
    <w:semiHidden/>
    <w:unhideWhenUsed/>
    <w:qFormat/>
    <w:rsid w:val="00A92531"/>
    <w:pPr>
      <w:numPr>
        <w:ilvl w:val="6"/>
        <w:numId w:val="1"/>
      </w:numPr>
      <w:spacing w:before="240" w:after="60" w:line="240" w:lineRule="auto"/>
      <w:jc w:val="center"/>
      <w:outlineLvl w:val="6"/>
    </w:pPr>
    <w:rPr>
      <w:sz w:val="24"/>
      <w:szCs w:val="24"/>
    </w:rPr>
  </w:style>
  <w:style w:type="paragraph" w:styleId="berschrift8">
    <w:name w:val="heading 8"/>
    <w:basedOn w:val="Standard"/>
    <w:next w:val="Standard"/>
    <w:link w:val="berschrift8Zchn"/>
    <w:uiPriority w:val="9"/>
    <w:semiHidden/>
    <w:unhideWhenUsed/>
    <w:qFormat/>
    <w:rsid w:val="00A92531"/>
    <w:pPr>
      <w:numPr>
        <w:ilvl w:val="7"/>
        <w:numId w:val="1"/>
      </w:numPr>
      <w:spacing w:before="240" w:after="60" w:line="240" w:lineRule="auto"/>
      <w:jc w:val="center"/>
      <w:outlineLvl w:val="7"/>
    </w:pPr>
    <w:rPr>
      <w:i/>
      <w:iCs/>
      <w:sz w:val="24"/>
      <w:szCs w:val="24"/>
    </w:rPr>
  </w:style>
  <w:style w:type="paragraph" w:styleId="berschrift9">
    <w:name w:val="heading 9"/>
    <w:basedOn w:val="Standard"/>
    <w:next w:val="Standard"/>
    <w:link w:val="berschrift9Zchn"/>
    <w:uiPriority w:val="9"/>
    <w:semiHidden/>
    <w:unhideWhenUsed/>
    <w:qFormat/>
    <w:rsid w:val="00A92531"/>
    <w:pPr>
      <w:numPr>
        <w:ilvl w:val="8"/>
        <w:numId w:val="1"/>
      </w:numPr>
      <w:spacing w:before="240" w:after="60" w:line="240" w:lineRule="auto"/>
      <w:jc w:val="center"/>
      <w:outlineLvl w:val="8"/>
    </w:pPr>
    <w:rPr>
      <w:rFonts w:ascii="Cambria" w:hAnsi="Cambri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A92531"/>
    <w:rPr>
      <w:rFonts w:ascii="Cambria" w:eastAsia="Times New Roman" w:hAnsi="Cambria" w:cs="Times New Roman"/>
      <w:b/>
      <w:bCs/>
      <w:kern w:val="32"/>
      <w:sz w:val="32"/>
      <w:szCs w:val="32"/>
    </w:rPr>
  </w:style>
  <w:style w:type="character" w:customStyle="1" w:styleId="berschrift2Zchn">
    <w:name w:val="Überschrift 2 Zchn"/>
    <w:basedOn w:val="Absatz-Standardschriftart"/>
    <w:link w:val="berschrift2"/>
    <w:uiPriority w:val="9"/>
    <w:rsid w:val="00A92531"/>
    <w:rPr>
      <w:rFonts w:ascii="Cambria" w:eastAsia="Times New Roman" w:hAnsi="Cambria" w:cs="Times New Roman"/>
      <w:b/>
      <w:bCs/>
      <w:i/>
      <w:iCs/>
      <w:sz w:val="28"/>
      <w:szCs w:val="28"/>
    </w:rPr>
  </w:style>
  <w:style w:type="character" w:customStyle="1" w:styleId="berschrift3Zchn">
    <w:name w:val="Überschrift 3 Zchn"/>
    <w:basedOn w:val="Absatz-Standardschriftart"/>
    <w:link w:val="berschrift3"/>
    <w:uiPriority w:val="9"/>
    <w:rsid w:val="00A92531"/>
    <w:rPr>
      <w:rFonts w:ascii="Cambria" w:eastAsia="Times New Roman" w:hAnsi="Cambria" w:cs="Times New Roman"/>
      <w:b/>
      <w:bCs/>
      <w:sz w:val="26"/>
      <w:szCs w:val="26"/>
    </w:rPr>
  </w:style>
  <w:style w:type="character" w:customStyle="1" w:styleId="berschrift4Zchn">
    <w:name w:val="Überschrift 4 Zchn"/>
    <w:basedOn w:val="Absatz-Standardschriftart"/>
    <w:link w:val="berschrift4"/>
    <w:uiPriority w:val="9"/>
    <w:rsid w:val="00A92531"/>
    <w:rPr>
      <w:rFonts w:ascii="Calibri" w:eastAsia="Times New Roman" w:hAnsi="Calibri" w:cs="Times New Roman"/>
      <w:b/>
      <w:bCs/>
      <w:sz w:val="28"/>
      <w:szCs w:val="28"/>
    </w:rPr>
  </w:style>
  <w:style w:type="character" w:customStyle="1" w:styleId="berschrift5Zchn">
    <w:name w:val="Überschrift 5 Zchn"/>
    <w:basedOn w:val="Absatz-Standardschriftart"/>
    <w:link w:val="berschrift5"/>
    <w:uiPriority w:val="9"/>
    <w:semiHidden/>
    <w:rsid w:val="00A92531"/>
    <w:rPr>
      <w:rFonts w:ascii="Calibri" w:eastAsia="Times New Roman" w:hAnsi="Calibri" w:cs="Times New Roman"/>
      <w:b/>
      <w:bCs/>
      <w:i/>
      <w:iCs/>
      <w:sz w:val="26"/>
      <w:szCs w:val="26"/>
    </w:rPr>
  </w:style>
  <w:style w:type="character" w:customStyle="1" w:styleId="berschrift6Zchn">
    <w:name w:val="Überschrift 6 Zchn"/>
    <w:basedOn w:val="Absatz-Standardschriftart"/>
    <w:link w:val="berschrift6"/>
    <w:uiPriority w:val="9"/>
    <w:semiHidden/>
    <w:rsid w:val="00A92531"/>
    <w:rPr>
      <w:rFonts w:ascii="Calibri" w:eastAsia="Times New Roman" w:hAnsi="Calibri" w:cs="Times New Roman"/>
      <w:b/>
      <w:bCs/>
    </w:rPr>
  </w:style>
  <w:style w:type="character" w:customStyle="1" w:styleId="berschrift7Zchn">
    <w:name w:val="Überschrift 7 Zchn"/>
    <w:basedOn w:val="Absatz-Standardschriftart"/>
    <w:link w:val="berschrift7"/>
    <w:uiPriority w:val="9"/>
    <w:semiHidden/>
    <w:rsid w:val="00A92531"/>
    <w:rPr>
      <w:rFonts w:ascii="Calibri" w:eastAsia="Times New Roman" w:hAnsi="Calibri" w:cs="Times New Roman"/>
      <w:sz w:val="24"/>
      <w:szCs w:val="24"/>
    </w:rPr>
  </w:style>
  <w:style w:type="character" w:customStyle="1" w:styleId="berschrift8Zchn">
    <w:name w:val="Überschrift 8 Zchn"/>
    <w:basedOn w:val="Absatz-Standardschriftart"/>
    <w:link w:val="berschrift8"/>
    <w:uiPriority w:val="9"/>
    <w:semiHidden/>
    <w:rsid w:val="00A92531"/>
    <w:rPr>
      <w:rFonts w:ascii="Calibri" w:eastAsia="Times New Roman" w:hAnsi="Calibri" w:cs="Times New Roman"/>
      <w:i/>
      <w:iCs/>
      <w:sz w:val="24"/>
      <w:szCs w:val="24"/>
    </w:rPr>
  </w:style>
  <w:style w:type="character" w:customStyle="1" w:styleId="berschrift9Zchn">
    <w:name w:val="Überschrift 9 Zchn"/>
    <w:basedOn w:val="Absatz-Standardschriftart"/>
    <w:link w:val="berschrift9"/>
    <w:uiPriority w:val="9"/>
    <w:semiHidden/>
    <w:rsid w:val="00A92531"/>
    <w:rPr>
      <w:rFonts w:ascii="Cambria" w:eastAsia="Times New Roman" w:hAnsi="Cambria" w:cs="Times New Roman"/>
    </w:rPr>
  </w:style>
  <w:style w:type="paragraph" w:styleId="Funotentext">
    <w:name w:val="footnote text"/>
    <w:basedOn w:val="Standard"/>
    <w:link w:val="FunotentextZchn"/>
    <w:uiPriority w:val="99"/>
    <w:semiHidden/>
    <w:unhideWhenUsed/>
    <w:rsid w:val="00A92531"/>
    <w:rPr>
      <w:sz w:val="20"/>
      <w:szCs w:val="20"/>
    </w:rPr>
  </w:style>
  <w:style w:type="character" w:customStyle="1" w:styleId="FunotentextZchn">
    <w:name w:val="Fußnotentext Zchn"/>
    <w:basedOn w:val="Absatz-Standardschriftart"/>
    <w:link w:val="Funotentext"/>
    <w:uiPriority w:val="99"/>
    <w:semiHidden/>
    <w:rsid w:val="00A92531"/>
    <w:rPr>
      <w:rFonts w:ascii="Calibri" w:eastAsia="Times New Roman" w:hAnsi="Calibri" w:cs="Times New Roman"/>
      <w:sz w:val="20"/>
      <w:szCs w:val="20"/>
    </w:rPr>
  </w:style>
  <w:style w:type="character" w:styleId="Funotenzeichen">
    <w:name w:val="footnote reference"/>
    <w:basedOn w:val="Absatz-Standardschriftart"/>
    <w:uiPriority w:val="99"/>
    <w:semiHidden/>
    <w:unhideWhenUsed/>
    <w:rsid w:val="00A92531"/>
    <w:rPr>
      <w:vertAlign w:val="superscript"/>
    </w:rPr>
  </w:style>
  <w:style w:type="paragraph" w:styleId="Sprechblasentext">
    <w:name w:val="Balloon Text"/>
    <w:basedOn w:val="Standard"/>
    <w:link w:val="SprechblasentextZchn"/>
    <w:uiPriority w:val="99"/>
    <w:semiHidden/>
    <w:unhideWhenUsed/>
    <w:rsid w:val="00A92531"/>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92531"/>
    <w:rPr>
      <w:rFonts w:ascii="Tahoma" w:eastAsia="Times New Roman" w:hAnsi="Tahoma" w:cs="Tahoma"/>
      <w:sz w:val="16"/>
      <w:szCs w:val="16"/>
    </w:rPr>
  </w:style>
  <w:style w:type="table" w:styleId="Tabellenraster">
    <w:name w:val="Table Grid"/>
    <w:basedOn w:val="NormaleTabelle"/>
    <w:uiPriority w:val="59"/>
    <w:rsid w:val="00A9253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nabsatz">
    <w:name w:val="List Paragraph"/>
    <w:basedOn w:val="Standard"/>
    <w:uiPriority w:val="34"/>
    <w:qFormat/>
    <w:rsid w:val="00A92531"/>
    <w:pPr>
      <w:ind w:left="720"/>
      <w:contextualSpacing/>
    </w:pPr>
  </w:style>
  <w:style w:type="character" w:styleId="Hyperlink">
    <w:name w:val="Hyperlink"/>
    <w:basedOn w:val="Absatz-Standardschriftart"/>
    <w:uiPriority w:val="99"/>
    <w:unhideWhenUsed/>
    <w:rsid w:val="00AA39A6"/>
    <w:rPr>
      <w:color w:val="0000FF"/>
      <w:u w:val="single"/>
    </w:rPr>
  </w:style>
  <w:style w:type="paragraph" w:styleId="StandardWeb">
    <w:name w:val="Normal (Web)"/>
    <w:basedOn w:val="Standard"/>
    <w:uiPriority w:val="99"/>
    <w:semiHidden/>
    <w:unhideWhenUsed/>
    <w:rsid w:val="00AA39A6"/>
    <w:pPr>
      <w:spacing w:before="100" w:beforeAutospacing="1" w:after="100" w:afterAutospacing="1" w:line="240" w:lineRule="auto"/>
    </w:pPr>
    <w:rPr>
      <w:rFonts w:ascii="Times New Roman" w:hAnsi="Times New Roman"/>
      <w:sz w:val="24"/>
      <w:szCs w:val="24"/>
      <w:lang w:eastAsia="de-DE"/>
    </w:rPr>
  </w:style>
  <w:style w:type="paragraph" w:styleId="Kopfzeile">
    <w:name w:val="header"/>
    <w:basedOn w:val="Standard"/>
    <w:link w:val="KopfzeileZchn"/>
    <w:uiPriority w:val="99"/>
    <w:unhideWhenUsed/>
    <w:rsid w:val="002F450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F4501"/>
    <w:rPr>
      <w:rFonts w:ascii="Calibri" w:eastAsia="Times New Roman" w:hAnsi="Calibri" w:cs="Times New Roman"/>
    </w:rPr>
  </w:style>
  <w:style w:type="paragraph" w:styleId="Fuzeile">
    <w:name w:val="footer"/>
    <w:basedOn w:val="Standard"/>
    <w:link w:val="FuzeileZchn"/>
    <w:uiPriority w:val="99"/>
    <w:unhideWhenUsed/>
    <w:rsid w:val="002F450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F4501"/>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A92531"/>
    <w:rPr>
      <w:rFonts w:ascii="Calibri" w:eastAsia="Times New Roman" w:hAnsi="Calibri" w:cs="Times New Roman"/>
    </w:rPr>
  </w:style>
  <w:style w:type="paragraph" w:styleId="berschrift1">
    <w:name w:val="heading 1"/>
    <w:basedOn w:val="Standard"/>
    <w:next w:val="Standard"/>
    <w:link w:val="berschrift1Zchn"/>
    <w:qFormat/>
    <w:rsid w:val="00A92531"/>
    <w:pPr>
      <w:keepNext/>
      <w:spacing w:before="240" w:after="60" w:line="240" w:lineRule="auto"/>
      <w:jc w:val="center"/>
      <w:outlineLvl w:val="0"/>
    </w:pPr>
    <w:rPr>
      <w:rFonts w:ascii="Cambria" w:hAnsi="Cambria"/>
      <w:b/>
      <w:bCs/>
      <w:kern w:val="32"/>
      <w:sz w:val="32"/>
      <w:szCs w:val="32"/>
    </w:rPr>
  </w:style>
  <w:style w:type="paragraph" w:styleId="berschrift2">
    <w:name w:val="heading 2"/>
    <w:basedOn w:val="Standard"/>
    <w:next w:val="Standard"/>
    <w:link w:val="berschrift2Zchn"/>
    <w:uiPriority w:val="9"/>
    <w:unhideWhenUsed/>
    <w:qFormat/>
    <w:rsid w:val="00A92531"/>
    <w:pPr>
      <w:keepNext/>
      <w:numPr>
        <w:ilvl w:val="1"/>
        <w:numId w:val="1"/>
      </w:numPr>
      <w:spacing w:before="240" w:after="60" w:line="240" w:lineRule="auto"/>
      <w:jc w:val="center"/>
      <w:outlineLvl w:val="1"/>
    </w:pPr>
    <w:rPr>
      <w:rFonts w:ascii="Cambria" w:hAnsi="Cambria"/>
      <w:b/>
      <w:bCs/>
      <w:i/>
      <w:iCs/>
      <w:sz w:val="28"/>
      <w:szCs w:val="28"/>
    </w:rPr>
  </w:style>
  <w:style w:type="paragraph" w:styleId="berschrift3">
    <w:name w:val="heading 3"/>
    <w:basedOn w:val="Standard"/>
    <w:next w:val="Standard"/>
    <w:link w:val="berschrift3Zchn"/>
    <w:uiPriority w:val="9"/>
    <w:unhideWhenUsed/>
    <w:qFormat/>
    <w:rsid w:val="00A92531"/>
    <w:pPr>
      <w:keepNext/>
      <w:numPr>
        <w:ilvl w:val="2"/>
        <w:numId w:val="1"/>
      </w:numPr>
      <w:spacing w:before="240" w:after="60" w:line="240" w:lineRule="auto"/>
      <w:jc w:val="center"/>
      <w:outlineLvl w:val="2"/>
    </w:pPr>
    <w:rPr>
      <w:rFonts w:ascii="Cambria" w:hAnsi="Cambria"/>
      <w:b/>
      <w:bCs/>
      <w:sz w:val="26"/>
      <w:szCs w:val="26"/>
    </w:rPr>
  </w:style>
  <w:style w:type="paragraph" w:styleId="berschrift4">
    <w:name w:val="heading 4"/>
    <w:basedOn w:val="Standard"/>
    <w:next w:val="Standard"/>
    <w:link w:val="berschrift4Zchn"/>
    <w:uiPriority w:val="9"/>
    <w:unhideWhenUsed/>
    <w:qFormat/>
    <w:rsid w:val="00A92531"/>
    <w:pPr>
      <w:keepNext/>
      <w:numPr>
        <w:ilvl w:val="3"/>
        <w:numId w:val="1"/>
      </w:numPr>
      <w:spacing w:before="240" w:after="60" w:line="240" w:lineRule="auto"/>
      <w:jc w:val="center"/>
      <w:outlineLvl w:val="3"/>
    </w:pPr>
    <w:rPr>
      <w:b/>
      <w:bCs/>
      <w:sz w:val="28"/>
      <w:szCs w:val="28"/>
    </w:rPr>
  </w:style>
  <w:style w:type="paragraph" w:styleId="berschrift5">
    <w:name w:val="heading 5"/>
    <w:basedOn w:val="Standard"/>
    <w:next w:val="Standard"/>
    <w:link w:val="berschrift5Zchn"/>
    <w:uiPriority w:val="9"/>
    <w:semiHidden/>
    <w:unhideWhenUsed/>
    <w:qFormat/>
    <w:rsid w:val="00A92531"/>
    <w:pPr>
      <w:numPr>
        <w:ilvl w:val="4"/>
        <w:numId w:val="1"/>
      </w:numPr>
      <w:spacing w:before="240" w:after="60" w:line="240" w:lineRule="auto"/>
      <w:jc w:val="center"/>
      <w:outlineLvl w:val="4"/>
    </w:pPr>
    <w:rPr>
      <w:b/>
      <w:bCs/>
      <w:i/>
      <w:iCs/>
      <w:sz w:val="26"/>
      <w:szCs w:val="26"/>
    </w:rPr>
  </w:style>
  <w:style w:type="paragraph" w:styleId="berschrift6">
    <w:name w:val="heading 6"/>
    <w:basedOn w:val="Standard"/>
    <w:next w:val="Standard"/>
    <w:link w:val="berschrift6Zchn"/>
    <w:uiPriority w:val="9"/>
    <w:semiHidden/>
    <w:unhideWhenUsed/>
    <w:qFormat/>
    <w:rsid w:val="00A92531"/>
    <w:pPr>
      <w:numPr>
        <w:ilvl w:val="5"/>
        <w:numId w:val="1"/>
      </w:numPr>
      <w:spacing w:before="240" w:after="60" w:line="240" w:lineRule="auto"/>
      <w:jc w:val="center"/>
      <w:outlineLvl w:val="5"/>
    </w:pPr>
    <w:rPr>
      <w:b/>
      <w:bCs/>
    </w:rPr>
  </w:style>
  <w:style w:type="paragraph" w:styleId="berschrift7">
    <w:name w:val="heading 7"/>
    <w:basedOn w:val="Standard"/>
    <w:next w:val="Standard"/>
    <w:link w:val="berschrift7Zchn"/>
    <w:uiPriority w:val="9"/>
    <w:semiHidden/>
    <w:unhideWhenUsed/>
    <w:qFormat/>
    <w:rsid w:val="00A92531"/>
    <w:pPr>
      <w:numPr>
        <w:ilvl w:val="6"/>
        <w:numId w:val="1"/>
      </w:numPr>
      <w:spacing w:before="240" w:after="60" w:line="240" w:lineRule="auto"/>
      <w:jc w:val="center"/>
      <w:outlineLvl w:val="6"/>
    </w:pPr>
    <w:rPr>
      <w:sz w:val="24"/>
      <w:szCs w:val="24"/>
    </w:rPr>
  </w:style>
  <w:style w:type="paragraph" w:styleId="berschrift8">
    <w:name w:val="heading 8"/>
    <w:basedOn w:val="Standard"/>
    <w:next w:val="Standard"/>
    <w:link w:val="berschrift8Zchn"/>
    <w:uiPriority w:val="9"/>
    <w:semiHidden/>
    <w:unhideWhenUsed/>
    <w:qFormat/>
    <w:rsid w:val="00A92531"/>
    <w:pPr>
      <w:numPr>
        <w:ilvl w:val="7"/>
        <w:numId w:val="1"/>
      </w:numPr>
      <w:spacing w:before="240" w:after="60" w:line="240" w:lineRule="auto"/>
      <w:jc w:val="center"/>
      <w:outlineLvl w:val="7"/>
    </w:pPr>
    <w:rPr>
      <w:i/>
      <w:iCs/>
      <w:sz w:val="24"/>
      <w:szCs w:val="24"/>
    </w:rPr>
  </w:style>
  <w:style w:type="paragraph" w:styleId="berschrift9">
    <w:name w:val="heading 9"/>
    <w:basedOn w:val="Standard"/>
    <w:next w:val="Standard"/>
    <w:link w:val="berschrift9Zchn"/>
    <w:uiPriority w:val="9"/>
    <w:semiHidden/>
    <w:unhideWhenUsed/>
    <w:qFormat/>
    <w:rsid w:val="00A92531"/>
    <w:pPr>
      <w:numPr>
        <w:ilvl w:val="8"/>
        <w:numId w:val="1"/>
      </w:numPr>
      <w:spacing w:before="240" w:after="60" w:line="240" w:lineRule="auto"/>
      <w:jc w:val="center"/>
      <w:outlineLvl w:val="8"/>
    </w:pPr>
    <w:rPr>
      <w:rFonts w:ascii="Cambria" w:hAnsi="Cambri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A92531"/>
    <w:rPr>
      <w:rFonts w:ascii="Cambria" w:eastAsia="Times New Roman" w:hAnsi="Cambria" w:cs="Times New Roman"/>
      <w:b/>
      <w:bCs/>
      <w:kern w:val="32"/>
      <w:sz w:val="32"/>
      <w:szCs w:val="32"/>
    </w:rPr>
  </w:style>
  <w:style w:type="character" w:customStyle="1" w:styleId="berschrift2Zchn">
    <w:name w:val="Überschrift 2 Zchn"/>
    <w:basedOn w:val="Absatz-Standardschriftart"/>
    <w:link w:val="berschrift2"/>
    <w:uiPriority w:val="9"/>
    <w:rsid w:val="00A92531"/>
    <w:rPr>
      <w:rFonts w:ascii="Cambria" w:eastAsia="Times New Roman" w:hAnsi="Cambria" w:cs="Times New Roman"/>
      <w:b/>
      <w:bCs/>
      <w:i/>
      <w:iCs/>
      <w:sz w:val="28"/>
      <w:szCs w:val="28"/>
    </w:rPr>
  </w:style>
  <w:style w:type="character" w:customStyle="1" w:styleId="berschrift3Zchn">
    <w:name w:val="Überschrift 3 Zchn"/>
    <w:basedOn w:val="Absatz-Standardschriftart"/>
    <w:link w:val="berschrift3"/>
    <w:uiPriority w:val="9"/>
    <w:rsid w:val="00A92531"/>
    <w:rPr>
      <w:rFonts w:ascii="Cambria" w:eastAsia="Times New Roman" w:hAnsi="Cambria" w:cs="Times New Roman"/>
      <w:b/>
      <w:bCs/>
      <w:sz w:val="26"/>
      <w:szCs w:val="26"/>
    </w:rPr>
  </w:style>
  <w:style w:type="character" w:customStyle="1" w:styleId="berschrift4Zchn">
    <w:name w:val="Überschrift 4 Zchn"/>
    <w:basedOn w:val="Absatz-Standardschriftart"/>
    <w:link w:val="berschrift4"/>
    <w:uiPriority w:val="9"/>
    <w:rsid w:val="00A92531"/>
    <w:rPr>
      <w:rFonts w:ascii="Calibri" w:eastAsia="Times New Roman" w:hAnsi="Calibri" w:cs="Times New Roman"/>
      <w:b/>
      <w:bCs/>
      <w:sz w:val="28"/>
      <w:szCs w:val="28"/>
    </w:rPr>
  </w:style>
  <w:style w:type="character" w:customStyle="1" w:styleId="berschrift5Zchn">
    <w:name w:val="Überschrift 5 Zchn"/>
    <w:basedOn w:val="Absatz-Standardschriftart"/>
    <w:link w:val="berschrift5"/>
    <w:uiPriority w:val="9"/>
    <w:semiHidden/>
    <w:rsid w:val="00A92531"/>
    <w:rPr>
      <w:rFonts w:ascii="Calibri" w:eastAsia="Times New Roman" w:hAnsi="Calibri" w:cs="Times New Roman"/>
      <w:b/>
      <w:bCs/>
      <w:i/>
      <w:iCs/>
      <w:sz w:val="26"/>
      <w:szCs w:val="26"/>
    </w:rPr>
  </w:style>
  <w:style w:type="character" w:customStyle="1" w:styleId="berschrift6Zchn">
    <w:name w:val="Überschrift 6 Zchn"/>
    <w:basedOn w:val="Absatz-Standardschriftart"/>
    <w:link w:val="berschrift6"/>
    <w:uiPriority w:val="9"/>
    <w:semiHidden/>
    <w:rsid w:val="00A92531"/>
    <w:rPr>
      <w:rFonts w:ascii="Calibri" w:eastAsia="Times New Roman" w:hAnsi="Calibri" w:cs="Times New Roman"/>
      <w:b/>
      <w:bCs/>
    </w:rPr>
  </w:style>
  <w:style w:type="character" w:customStyle="1" w:styleId="berschrift7Zchn">
    <w:name w:val="Überschrift 7 Zchn"/>
    <w:basedOn w:val="Absatz-Standardschriftart"/>
    <w:link w:val="berschrift7"/>
    <w:uiPriority w:val="9"/>
    <w:semiHidden/>
    <w:rsid w:val="00A92531"/>
    <w:rPr>
      <w:rFonts w:ascii="Calibri" w:eastAsia="Times New Roman" w:hAnsi="Calibri" w:cs="Times New Roman"/>
      <w:sz w:val="24"/>
      <w:szCs w:val="24"/>
    </w:rPr>
  </w:style>
  <w:style w:type="character" w:customStyle="1" w:styleId="berschrift8Zchn">
    <w:name w:val="Überschrift 8 Zchn"/>
    <w:basedOn w:val="Absatz-Standardschriftart"/>
    <w:link w:val="berschrift8"/>
    <w:uiPriority w:val="9"/>
    <w:semiHidden/>
    <w:rsid w:val="00A92531"/>
    <w:rPr>
      <w:rFonts w:ascii="Calibri" w:eastAsia="Times New Roman" w:hAnsi="Calibri" w:cs="Times New Roman"/>
      <w:i/>
      <w:iCs/>
      <w:sz w:val="24"/>
      <w:szCs w:val="24"/>
    </w:rPr>
  </w:style>
  <w:style w:type="character" w:customStyle="1" w:styleId="berschrift9Zchn">
    <w:name w:val="Überschrift 9 Zchn"/>
    <w:basedOn w:val="Absatz-Standardschriftart"/>
    <w:link w:val="berschrift9"/>
    <w:uiPriority w:val="9"/>
    <w:semiHidden/>
    <w:rsid w:val="00A92531"/>
    <w:rPr>
      <w:rFonts w:ascii="Cambria" w:eastAsia="Times New Roman" w:hAnsi="Cambria" w:cs="Times New Roman"/>
    </w:rPr>
  </w:style>
  <w:style w:type="paragraph" w:styleId="Funotentext">
    <w:name w:val="footnote text"/>
    <w:basedOn w:val="Standard"/>
    <w:link w:val="FunotentextZchn"/>
    <w:uiPriority w:val="99"/>
    <w:semiHidden/>
    <w:unhideWhenUsed/>
    <w:rsid w:val="00A92531"/>
    <w:rPr>
      <w:sz w:val="20"/>
      <w:szCs w:val="20"/>
    </w:rPr>
  </w:style>
  <w:style w:type="character" w:customStyle="1" w:styleId="FunotentextZchn">
    <w:name w:val="Fußnotentext Zchn"/>
    <w:basedOn w:val="Absatz-Standardschriftart"/>
    <w:link w:val="Funotentext"/>
    <w:uiPriority w:val="99"/>
    <w:semiHidden/>
    <w:rsid w:val="00A92531"/>
    <w:rPr>
      <w:rFonts w:ascii="Calibri" w:eastAsia="Times New Roman" w:hAnsi="Calibri" w:cs="Times New Roman"/>
      <w:sz w:val="20"/>
      <w:szCs w:val="20"/>
    </w:rPr>
  </w:style>
  <w:style w:type="character" w:styleId="Funotenzeichen">
    <w:name w:val="footnote reference"/>
    <w:basedOn w:val="Absatz-Standardschriftart"/>
    <w:uiPriority w:val="99"/>
    <w:semiHidden/>
    <w:unhideWhenUsed/>
    <w:rsid w:val="00A92531"/>
    <w:rPr>
      <w:vertAlign w:val="superscript"/>
    </w:rPr>
  </w:style>
  <w:style w:type="paragraph" w:styleId="Sprechblasentext">
    <w:name w:val="Balloon Text"/>
    <w:basedOn w:val="Standard"/>
    <w:link w:val="SprechblasentextZchn"/>
    <w:uiPriority w:val="99"/>
    <w:semiHidden/>
    <w:unhideWhenUsed/>
    <w:rsid w:val="00A92531"/>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92531"/>
    <w:rPr>
      <w:rFonts w:ascii="Tahoma" w:eastAsia="Times New Roman" w:hAnsi="Tahoma" w:cs="Tahoma"/>
      <w:sz w:val="16"/>
      <w:szCs w:val="16"/>
    </w:rPr>
  </w:style>
  <w:style w:type="table" w:styleId="Tabellenraster">
    <w:name w:val="Table Grid"/>
    <w:basedOn w:val="NormaleTabelle"/>
    <w:uiPriority w:val="59"/>
    <w:rsid w:val="00A9253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nabsatz">
    <w:name w:val="List Paragraph"/>
    <w:basedOn w:val="Standard"/>
    <w:uiPriority w:val="34"/>
    <w:qFormat/>
    <w:rsid w:val="00A92531"/>
    <w:pPr>
      <w:ind w:left="720"/>
      <w:contextualSpacing/>
    </w:pPr>
  </w:style>
  <w:style w:type="character" w:styleId="Hyperlink">
    <w:name w:val="Hyperlink"/>
    <w:basedOn w:val="Absatz-Standardschriftart"/>
    <w:uiPriority w:val="99"/>
    <w:unhideWhenUsed/>
    <w:rsid w:val="00AA39A6"/>
    <w:rPr>
      <w:color w:val="0000FF"/>
      <w:u w:val="single"/>
    </w:rPr>
  </w:style>
  <w:style w:type="paragraph" w:styleId="StandardWeb">
    <w:name w:val="Normal (Web)"/>
    <w:basedOn w:val="Standard"/>
    <w:uiPriority w:val="99"/>
    <w:semiHidden/>
    <w:unhideWhenUsed/>
    <w:rsid w:val="00AA39A6"/>
    <w:pPr>
      <w:spacing w:before="100" w:beforeAutospacing="1" w:after="100" w:afterAutospacing="1" w:line="240" w:lineRule="auto"/>
    </w:pPr>
    <w:rPr>
      <w:rFonts w:ascii="Times New Roman" w:hAnsi="Times New Roman"/>
      <w:sz w:val="24"/>
      <w:szCs w:val="24"/>
      <w:lang w:eastAsia="de-DE"/>
    </w:rPr>
  </w:style>
  <w:style w:type="paragraph" w:styleId="Kopfzeile">
    <w:name w:val="header"/>
    <w:basedOn w:val="Standard"/>
    <w:link w:val="KopfzeileZchn"/>
    <w:uiPriority w:val="99"/>
    <w:unhideWhenUsed/>
    <w:rsid w:val="002F450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F4501"/>
    <w:rPr>
      <w:rFonts w:ascii="Calibri" w:eastAsia="Times New Roman" w:hAnsi="Calibri" w:cs="Times New Roman"/>
    </w:rPr>
  </w:style>
  <w:style w:type="paragraph" w:styleId="Fuzeile">
    <w:name w:val="footer"/>
    <w:basedOn w:val="Standard"/>
    <w:link w:val="FuzeileZchn"/>
    <w:uiPriority w:val="99"/>
    <w:unhideWhenUsed/>
    <w:rsid w:val="002F450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F4501"/>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262441">
      <w:bodyDiv w:val="1"/>
      <w:marLeft w:val="0"/>
      <w:marRight w:val="0"/>
      <w:marTop w:val="0"/>
      <w:marBottom w:val="0"/>
      <w:divBdr>
        <w:top w:val="none" w:sz="0" w:space="0" w:color="auto"/>
        <w:left w:val="none" w:sz="0" w:space="0" w:color="auto"/>
        <w:bottom w:val="none" w:sz="0" w:space="0" w:color="auto"/>
        <w:right w:val="none" w:sz="0" w:space="0" w:color="auto"/>
      </w:divBdr>
      <w:divsChild>
        <w:div w:id="1784571891">
          <w:marLeft w:val="547"/>
          <w:marRight w:val="0"/>
          <w:marTop w:val="240"/>
          <w:marBottom w:val="180"/>
          <w:divBdr>
            <w:top w:val="none" w:sz="0" w:space="0" w:color="auto"/>
            <w:left w:val="none" w:sz="0" w:space="0" w:color="auto"/>
            <w:bottom w:val="none" w:sz="0" w:space="0" w:color="auto"/>
            <w:right w:val="none" w:sz="0" w:space="0" w:color="auto"/>
          </w:divBdr>
        </w:div>
      </w:divsChild>
    </w:div>
    <w:div w:id="1235972706">
      <w:bodyDiv w:val="1"/>
      <w:marLeft w:val="0"/>
      <w:marRight w:val="0"/>
      <w:marTop w:val="0"/>
      <w:marBottom w:val="0"/>
      <w:divBdr>
        <w:top w:val="none" w:sz="0" w:space="0" w:color="auto"/>
        <w:left w:val="none" w:sz="0" w:space="0" w:color="auto"/>
        <w:bottom w:val="none" w:sz="0" w:space="0" w:color="auto"/>
        <w:right w:val="none" w:sz="0" w:space="0" w:color="auto"/>
      </w:divBdr>
      <w:divsChild>
        <w:div w:id="1339036168">
          <w:marLeft w:val="0"/>
          <w:marRight w:val="0"/>
          <w:marTop w:val="0"/>
          <w:marBottom w:val="0"/>
          <w:divBdr>
            <w:top w:val="none" w:sz="0" w:space="0" w:color="auto"/>
            <w:left w:val="none" w:sz="0" w:space="0" w:color="auto"/>
            <w:bottom w:val="none" w:sz="0" w:space="0" w:color="auto"/>
            <w:right w:val="none" w:sz="0" w:space="0" w:color="auto"/>
          </w:divBdr>
          <w:divsChild>
            <w:div w:id="1488478770">
              <w:marLeft w:val="0"/>
              <w:marRight w:val="0"/>
              <w:marTop w:val="0"/>
              <w:marBottom w:val="0"/>
              <w:divBdr>
                <w:top w:val="none" w:sz="0" w:space="0" w:color="auto"/>
                <w:left w:val="none" w:sz="0" w:space="0" w:color="auto"/>
                <w:bottom w:val="none" w:sz="0" w:space="0" w:color="auto"/>
                <w:right w:val="none" w:sz="0" w:space="0" w:color="auto"/>
              </w:divBdr>
              <w:divsChild>
                <w:div w:id="314720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7653850">
      <w:bodyDiv w:val="1"/>
      <w:marLeft w:val="0"/>
      <w:marRight w:val="0"/>
      <w:marTop w:val="0"/>
      <w:marBottom w:val="0"/>
      <w:divBdr>
        <w:top w:val="none" w:sz="0" w:space="0" w:color="auto"/>
        <w:left w:val="none" w:sz="0" w:space="0" w:color="auto"/>
        <w:bottom w:val="none" w:sz="0" w:space="0" w:color="auto"/>
        <w:right w:val="none" w:sz="0" w:space="0" w:color="auto"/>
      </w:divBdr>
      <w:divsChild>
        <w:div w:id="6173665">
          <w:marLeft w:val="547"/>
          <w:marRight w:val="0"/>
          <w:marTop w:val="24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de.wikipedia.org/wiki/Teambildun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54C6EAC3D6DBE4A9E6F0B90BFD890FD" ma:contentTypeVersion="1" ma:contentTypeDescription="Ein neues Dokument erstellen." ma:contentTypeScope="" ma:versionID="824edceddae4126131b99a6d90245cf4">
  <xsd:schema xmlns:xsd="http://www.w3.org/2001/XMLSchema" xmlns:xs="http://www.w3.org/2001/XMLSchema" xmlns:p="http://schemas.microsoft.com/office/2006/metadata/properties" targetNamespace="http://schemas.microsoft.com/office/2006/metadata/properties" ma:root="true" ma:fieldsID="b4f5dc90cf06628c3b90945c8266c24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0620F6-5A12-49CF-B484-42D1ADEEDB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6481A91-E4F3-47A2-8C92-13EBC851A769}">
  <ds:schemaRefs>
    <ds:schemaRef ds:uri="http://schemas.microsoft.com/office/2006/documentManagement/types"/>
    <ds:schemaRef ds:uri="http://purl.org/dc/terms/"/>
    <ds:schemaRef ds:uri="http://schemas.openxmlformats.org/package/2006/metadata/core-properties"/>
    <ds:schemaRef ds:uri="http://purl.org/dc/dcmitype/"/>
    <ds:schemaRef ds:uri="http://www.w3.org/XML/1998/namespace"/>
    <ds:schemaRef ds:uri="http://purl.org/dc/elements/1.1/"/>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34A5F136-47A1-459B-8771-166D993F37B3}">
  <ds:schemaRefs>
    <ds:schemaRef ds:uri="http://schemas.microsoft.com/sharepoint/v3/contenttype/forms"/>
  </ds:schemaRefs>
</ds:datastoreItem>
</file>

<file path=customXml/itemProps4.xml><?xml version="1.0" encoding="utf-8"?>
<ds:datastoreItem xmlns:ds="http://schemas.openxmlformats.org/officeDocument/2006/customXml" ds:itemID="{0AD640C7-C2DF-4B58-9280-B4ACC7F65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653</Words>
  <Characters>4114</Characters>
  <Application>Microsoft Office Word</Application>
  <DocSecurity>4</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Ingrid</dc:creator>
  <cp:lastModifiedBy>Koenen-Volkmann, Heidrun</cp:lastModifiedBy>
  <cp:revision>2</cp:revision>
  <cp:lastPrinted>2015-02-11T10:01:00Z</cp:lastPrinted>
  <dcterms:created xsi:type="dcterms:W3CDTF">2019-05-23T10:33:00Z</dcterms:created>
  <dcterms:modified xsi:type="dcterms:W3CDTF">2019-05-23T10:33:00Z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0x010100E54C6EAC3D6DBE4A9E6F0B90BFD890FD</vt:lpwstr>
  </property>
</Properties>
</file>